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04" w:rsidRPr="001F1B04" w:rsidRDefault="001F1B04" w:rsidP="001F1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 </w:t>
      </w:r>
    </w:p>
    <w:p w:rsidR="001F1B04" w:rsidRDefault="001F1B04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F13C2" w:rsidRPr="001F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униципальное </w:t>
      </w:r>
      <w:r w:rsidRPr="001F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казённое </w:t>
      </w:r>
      <w:r w:rsidR="00EF13C2" w:rsidRPr="001F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EF13C2" w:rsidRPr="001F1B04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="001F1B04" w:rsidRPr="001F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2, г. Татарска</w:t>
      </w: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20471C">
        <w:rPr>
          <w:rFonts w:eastAsiaTheme="minorHAnsi"/>
          <w:b/>
          <w:sz w:val="32"/>
          <w:szCs w:val="32"/>
          <w:lang w:eastAsia="en-US"/>
        </w:rPr>
        <w:t>НОД: Познавательно-исследовательская деятельность (ФЭМП)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20471C">
        <w:rPr>
          <w:rFonts w:eastAsiaTheme="minorHAnsi"/>
          <w:b/>
          <w:sz w:val="32"/>
          <w:szCs w:val="32"/>
          <w:lang w:eastAsia="en-US"/>
        </w:rPr>
        <w:t xml:space="preserve">Тема: </w:t>
      </w:r>
      <w:r w:rsidRPr="0020471C">
        <w:rPr>
          <w:b/>
          <w:sz w:val="32"/>
          <w:szCs w:val="32"/>
        </w:rPr>
        <w:t>Порядковый счёт до 6. Деление предметов на несколько равных частей. Конструирование грузовика из плоскостных геометрических фигур.</w:t>
      </w: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:</w:t>
      </w:r>
      <w:r w:rsidR="001F1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Пономарёва И. П.</w:t>
      </w: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3C2" w:rsidRPr="0020471C" w:rsidRDefault="001F1B04" w:rsidP="00EF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2018</w:t>
      </w:r>
    </w:p>
    <w:p w:rsidR="001F1B04" w:rsidRPr="001F1B04" w:rsidRDefault="001F1B04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Приоритетная образовательная область: </w:t>
      </w:r>
      <w:r>
        <w:rPr>
          <w:sz w:val="28"/>
          <w:szCs w:val="28"/>
        </w:rPr>
        <w:t>познавательное развитие (ФЭМП)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b/>
          <w:sz w:val="28"/>
          <w:szCs w:val="28"/>
        </w:rPr>
        <w:t>Виды детской деятельности:</w:t>
      </w:r>
      <w:r w:rsidRPr="0020471C">
        <w:rPr>
          <w:sz w:val="28"/>
          <w:szCs w:val="28"/>
        </w:rPr>
        <w:t xml:space="preserve"> игровая, коммуникативная, продуктивная, познавательно-исследовательская.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Цели: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Учить выполнять порядковый счёт до 6. Удерживать в памяти при выполнении математических действий нужное условие, продолжать учить выполнять деление предмета на несколько равных частей, развивать умение работать ножницами, конструировать из плоскостных геометрически фигур.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b/>
          <w:sz w:val="28"/>
          <w:szCs w:val="28"/>
        </w:rPr>
        <w:t>Материалы и оборудование</w:t>
      </w:r>
      <w:r w:rsidRPr="0020471C">
        <w:rPr>
          <w:sz w:val="28"/>
          <w:szCs w:val="28"/>
        </w:rPr>
        <w:t>: Квадраты и прямоугольники из цветной бумаги.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 xml:space="preserve">Содержание организованной </w:t>
      </w:r>
      <w:r w:rsidR="001F1B04">
        <w:rPr>
          <w:b/>
          <w:sz w:val="28"/>
          <w:szCs w:val="28"/>
        </w:rPr>
        <w:t xml:space="preserve">образовательной </w:t>
      </w:r>
      <w:r w:rsidRPr="0020471C">
        <w:rPr>
          <w:b/>
          <w:sz w:val="28"/>
          <w:szCs w:val="28"/>
        </w:rPr>
        <w:t>деятельности детей.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Воспитатель приглашает детей в страну Математики.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1. Организационный момент.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Чтение задач в стихах.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На большом диване в ряд,                              В снег упал Антошка,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Куклы Танины сидят:                                        А за ним Иринка,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Две матрёшки, Буратино,                                А за ней Серёжка,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И весёлый Чипполино.                                     А за ним Маринка.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Помогите Танюшке -                                         А потом упал Игнат.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Сосчитать игрушки. (4)                                     Сколько на снегу ребят( 5)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Я, Серёжа, Коля, Ванда                                     Ёжик по лесу шёл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Волейбольная команда,                                   И грибы в лесу нашёл,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Женя с Игорем пока –                                        Два - под берёзой,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Запасных два игрока.                                         Один - под осиной.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А когда подучатся -                                             Сколько их будет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Сколько нас получится?( 6)                                  В плетёной корзине?( 3)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lastRenderedPageBreak/>
        <w:t>2. Порядковый счёт до 6.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В качестве счётного материала сначала используют однородные предметы, отличающиеся цветом или размером, например разноцветные кружки или ёлочки разной высоты. В порядковом счёте дети могут упражняться на моделях геометрических фигур. Воспитатель даёт задания: выложить в ряд 6 одинаковых по величине кружочков, но разных по цвету и сосчитать их по порядку: первый, второй… шестой. Затем дети могут выложить полоски разной длины по порядку, назвать самую длинную и самую короткую (длинная - первая, короткая – шестая) 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Проводятся д/и «Который по счёту», «Что изменилось? »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3. Подвижная игра «Автомобили»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Дети двигаются по группе, изображая автомобили. (на красный- «стоят», на зелёный- «едут», на оранжевый- «готовятся, заводят моторы») 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Воспитатель приглашает в страну Конструирования на «автомобилях».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4. Деление на части.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Воспитатель показывает возможность деления (дробления) предмета на равные доли, учит детей устанавливать отношения между целым и частью.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-Что больше - целое или его часть?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Воспитатель показывает способ деления прямоугольника на равные части путём складывания (сгибания) его пополам (на 2 части) и ещё раз пополам (на4 части) .Воспитатель демонстрирует возможность деления предмета как на 2 равные части, так на 2 неравные части. Детям дают представление о том, что 1 из 2равных частей целого называется половиной, половинами являются обе равные части. Если предмет разделён на 2 неравные части, то их нельзя назвать половинами.</w:t>
      </w:r>
      <w:r>
        <w:rPr>
          <w:sz w:val="28"/>
          <w:szCs w:val="28"/>
        </w:rPr>
        <w:t xml:space="preserve"> </w:t>
      </w:r>
      <w:r w:rsidRPr="0020471C">
        <w:rPr>
          <w:sz w:val="28"/>
          <w:szCs w:val="28"/>
        </w:rPr>
        <w:t>В таком случае говорят: предмет разделён на2( 4) неравные части.</w:t>
      </w:r>
    </w:p>
    <w:p w:rsidR="00EF13C2" w:rsidRPr="0020471C" w:rsidRDefault="00EF13C2" w:rsidP="001F1B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0471C">
        <w:rPr>
          <w:sz w:val="28"/>
          <w:szCs w:val="28"/>
        </w:rPr>
        <w:t xml:space="preserve">Педагог уточняет, что необходимо точно складывать (в дальнейшем разрезать) предмет, чтобы получить равные части. Равенство частей проверяется наложением или приложением. Постоянно надо побуждать ребят отражать в слове способ и результат деления («Что сделали? Что получилось? Равны ли части? »). Когда предметы будут разрезаны на части, дети соединяют их вместе («Как будто остался целый предмет», затем делят: устанавливают связь между действием и результатом (разделили предмет пополам (дважды пополам) – получилось 2( 4) равные части, соединили их вместе –получился целый предмет. По просьбе педагога показывают 1 из2 частей (половину, 1 из 4 частей, 2 половины, 2( 3, 4) из 4 частей. Обводят контур предмета и каждую из его частей пальцем, сравнивают размер целого и части и выясняют, что целое больше части, а часть меньше целого. При </w:t>
      </w:r>
      <w:r w:rsidRPr="0020471C">
        <w:rPr>
          <w:sz w:val="28"/>
          <w:szCs w:val="28"/>
        </w:rPr>
        <w:lastRenderedPageBreak/>
        <w:t>этом педагог постоянно следит за тем, чтобы дети правильно употребляли следующие слова и выражения: пополам, половина, равные части, целое, одна из 2, одна из 4.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5. Конструирование грузовика из геометрических фигур.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Воспитатель предлагает детям из полученных геометрических фигур сложить грузовик.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- У грузовика квадратные колёса, сможет ли машина ехать на таких колёсах? (Дети отвечают). Что нужно сделать из этих квадратов? (кружки для этого надо срезать уголки). Дети выполняют задание.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0471C">
        <w:rPr>
          <w:b/>
          <w:sz w:val="28"/>
          <w:szCs w:val="28"/>
        </w:rPr>
        <w:t>6. Рефлексия.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- До какой цифры мы считали, какие геометрические фигуры использовали?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-В какие игры играли?</w:t>
      </w:r>
    </w:p>
    <w:p w:rsidR="00EF13C2" w:rsidRPr="0020471C" w:rsidRDefault="00EF13C2" w:rsidP="00EF13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71C">
        <w:rPr>
          <w:sz w:val="28"/>
          <w:szCs w:val="28"/>
        </w:rPr>
        <w:t>-Что конструировали из полученных геометрических фигур?</w:t>
      </w:r>
    </w:p>
    <w:p w:rsidR="00EF13C2" w:rsidRPr="00CF19A4" w:rsidRDefault="00EF13C2" w:rsidP="00EF1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196" w:rsidRDefault="00863196"/>
    <w:sectPr w:rsidR="00863196" w:rsidSect="00DF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3C2"/>
    <w:rsid w:val="000C5A0A"/>
    <w:rsid w:val="001F1B04"/>
    <w:rsid w:val="00863196"/>
    <w:rsid w:val="00EF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4283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dcterms:created xsi:type="dcterms:W3CDTF">2018-01-22T15:17:00Z</dcterms:created>
  <dcterms:modified xsi:type="dcterms:W3CDTF">2020-04-03T15:59:00Z</dcterms:modified>
</cp:coreProperties>
</file>