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B" w:rsidRPr="00BC70A2" w:rsidRDefault="00CE0A6B" w:rsidP="00CE0A6B">
      <w:pPr>
        <w:jc w:val="center"/>
      </w:pPr>
      <w:r w:rsidRPr="00BC70A2">
        <w:t>муниципальное казённое дошкольное образовательное учреждение –</w:t>
      </w:r>
    </w:p>
    <w:p w:rsidR="00CE0A6B" w:rsidRPr="00BC70A2" w:rsidRDefault="00CE0A6B" w:rsidP="00CE0A6B">
      <w:pPr>
        <w:jc w:val="center"/>
      </w:pPr>
      <w:r w:rsidRPr="00BC70A2">
        <w:t>детский сад № 2, г. Татарска</w:t>
      </w:r>
    </w:p>
    <w:p w:rsidR="00CE0A6B" w:rsidRDefault="00CE0A6B" w:rsidP="00CE0A6B">
      <w:pPr>
        <w:jc w:val="center"/>
        <w:rPr>
          <w:sz w:val="28"/>
          <w:szCs w:val="28"/>
        </w:rPr>
      </w:pPr>
    </w:p>
    <w:p w:rsidR="00CE0A6B" w:rsidRDefault="00CE0A6B" w:rsidP="00CE0A6B">
      <w:pPr>
        <w:jc w:val="center"/>
        <w:rPr>
          <w:sz w:val="28"/>
          <w:szCs w:val="28"/>
        </w:rPr>
      </w:pPr>
    </w:p>
    <w:p w:rsidR="00BC70A2" w:rsidRDefault="00BC70A2" w:rsidP="00CE0A6B">
      <w:pPr>
        <w:jc w:val="center"/>
        <w:rPr>
          <w:sz w:val="28"/>
          <w:szCs w:val="28"/>
        </w:rPr>
      </w:pPr>
    </w:p>
    <w:p w:rsidR="00CE0A6B" w:rsidRDefault="00CE0A6B" w:rsidP="00CE0A6B">
      <w:pPr>
        <w:jc w:val="center"/>
        <w:rPr>
          <w:sz w:val="28"/>
          <w:szCs w:val="28"/>
        </w:rPr>
      </w:pPr>
    </w:p>
    <w:p w:rsidR="00CE0A6B" w:rsidRDefault="00CE0A6B" w:rsidP="00CE0A6B">
      <w:pPr>
        <w:jc w:val="center"/>
        <w:rPr>
          <w:sz w:val="28"/>
          <w:szCs w:val="28"/>
        </w:rPr>
      </w:pPr>
    </w:p>
    <w:p w:rsidR="00CE0A6B" w:rsidRDefault="00CE0A6B" w:rsidP="00CE0A6B">
      <w:pPr>
        <w:jc w:val="center"/>
        <w:rPr>
          <w:sz w:val="28"/>
          <w:szCs w:val="28"/>
        </w:rPr>
      </w:pPr>
    </w:p>
    <w:p w:rsidR="00CE0A6B" w:rsidRDefault="00CE0A6B" w:rsidP="00CE0A6B">
      <w:pPr>
        <w:spacing w:line="360" w:lineRule="auto"/>
        <w:jc w:val="center"/>
        <w:rPr>
          <w:sz w:val="36"/>
          <w:szCs w:val="36"/>
        </w:rPr>
      </w:pPr>
    </w:p>
    <w:p w:rsidR="00CE0A6B" w:rsidRPr="004510B5" w:rsidRDefault="00CE0A6B" w:rsidP="00CE0A6B">
      <w:pPr>
        <w:spacing w:line="360" w:lineRule="auto"/>
        <w:jc w:val="center"/>
        <w:rPr>
          <w:sz w:val="36"/>
          <w:szCs w:val="36"/>
        </w:rPr>
      </w:pPr>
      <w:r w:rsidRPr="004510B5">
        <w:rPr>
          <w:sz w:val="36"/>
          <w:szCs w:val="36"/>
        </w:rPr>
        <w:t>ПЛАН ПО САМООБРАЗОВАНИЮ ПЕДАГОГА</w:t>
      </w:r>
    </w:p>
    <w:p w:rsidR="00CE0A6B" w:rsidRDefault="00CE0A6B" w:rsidP="00CE0A6B">
      <w:pPr>
        <w:spacing w:line="360" w:lineRule="auto"/>
        <w:jc w:val="center"/>
        <w:rPr>
          <w:sz w:val="28"/>
          <w:szCs w:val="28"/>
        </w:rPr>
      </w:pPr>
    </w:p>
    <w:p w:rsidR="00CE0A6B" w:rsidRDefault="00CE0A6B" w:rsidP="00CE0A6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Пономаревой Инны Павловны</w:t>
      </w: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jc w:val="both"/>
        <w:rPr>
          <w:sz w:val="28"/>
          <w:szCs w:val="28"/>
          <w:u w:val="single"/>
        </w:rPr>
      </w:pPr>
      <w:r w:rsidRPr="008A2E40"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</w:t>
      </w:r>
    </w:p>
    <w:p w:rsidR="00CE0A6B" w:rsidRPr="00B503E3" w:rsidRDefault="00CE0A6B" w:rsidP="00CE0A6B">
      <w:pPr>
        <w:jc w:val="both"/>
      </w:pPr>
    </w:p>
    <w:p w:rsidR="00CE0A6B" w:rsidRPr="00625807" w:rsidRDefault="00CE0A6B" w:rsidP="00CE0A6B">
      <w:pPr>
        <w:spacing w:line="360" w:lineRule="auto"/>
      </w:pPr>
    </w:p>
    <w:p w:rsidR="00CE0A6B" w:rsidRPr="00625807" w:rsidRDefault="00CE0A6B" w:rsidP="00CE0A6B">
      <w:pPr>
        <w:spacing w:line="360" w:lineRule="auto"/>
      </w:pPr>
    </w:p>
    <w:p w:rsidR="00CE0A6B" w:rsidRDefault="00CE0A6B" w:rsidP="00CE0A6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  <w:u w:val="single"/>
        </w:rPr>
        <w:t xml:space="preserve">«Использование игровых приемов при формировании элементарных математических представлений у дошкольников в условиях реализации ФГОС </w:t>
      </w:r>
      <w:proofErr w:type="gramStart"/>
      <w:r>
        <w:rPr>
          <w:sz w:val="28"/>
          <w:szCs w:val="28"/>
          <w:u w:val="single"/>
        </w:rPr>
        <w:t>ДО</w:t>
      </w:r>
      <w:bookmarkStart w:id="0" w:name="_GoBack"/>
      <w:bookmarkEnd w:id="0"/>
      <w:proofErr w:type="gramEnd"/>
      <w:r w:rsidRPr="00625807">
        <w:rPr>
          <w:sz w:val="28"/>
          <w:szCs w:val="28"/>
          <w:u w:val="single"/>
        </w:rPr>
        <w:t>»</w:t>
      </w:r>
    </w:p>
    <w:p w:rsidR="00CE0A6B" w:rsidRDefault="00CE0A6B" w:rsidP="00CE0A6B">
      <w:pPr>
        <w:spacing w:line="360" w:lineRule="auto"/>
        <w:jc w:val="center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center"/>
        <w:rPr>
          <w:sz w:val="28"/>
          <w:szCs w:val="28"/>
          <w:u w:val="single"/>
        </w:rPr>
      </w:pPr>
      <w:r w:rsidRPr="004510B5">
        <w:rPr>
          <w:sz w:val="28"/>
          <w:szCs w:val="28"/>
        </w:rPr>
        <w:t>201</w:t>
      </w:r>
      <w:r>
        <w:rPr>
          <w:sz w:val="28"/>
          <w:szCs w:val="28"/>
        </w:rPr>
        <w:t>9-2020</w:t>
      </w:r>
      <w:r w:rsidRPr="004510B5">
        <w:rPr>
          <w:sz w:val="28"/>
          <w:szCs w:val="28"/>
        </w:rPr>
        <w:t xml:space="preserve">  учебный</w:t>
      </w:r>
      <w:r>
        <w:rPr>
          <w:sz w:val="28"/>
          <w:szCs w:val="28"/>
        </w:rPr>
        <w:t xml:space="preserve"> год</w:t>
      </w: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both"/>
        <w:rPr>
          <w:sz w:val="28"/>
          <w:szCs w:val="28"/>
          <w:u w:val="single"/>
        </w:rPr>
      </w:pPr>
    </w:p>
    <w:p w:rsidR="00CE0A6B" w:rsidRDefault="00CE0A6B" w:rsidP="00CE0A6B">
      <w:pPr>
        <w:spacing w:line="360" w:lineRule="auto"/>
        <w:jc w:val="center"/>
        <w:rPr>
          <w:sz w:val="28"/>
          <w:szCs w:val="28"/>
        </w:rPr>
      </w:pPr>
    </w:p>
    <w:p w:rsidR="00CE0A6B" w:rsidRDefault="00CE0A6B" w:rsidP="00CE0A6B">
      <w:pPr>
        <w:pStyle w:val="a3"/>
        <w:contextualSpacing/>
        <w:jc w:val="center"/>
        <w:rPr>
          <w:sz w:val="28"/>
          <w:szCs w:val="28"/>
        </w:rPr>
      </w:pPr>
    </w:p>
    <w:p w:rsidR="00CE0A6B" w:rsidRDefault="00CE0A6B" w:rsidP="00CE0A6B">
      <w:pPr>
        <w:pStyle w:val="a3"/>
        <w:contextualSpacing/>
        <w:jc w:val="center"/>
        <w:rPr>
          <w:sz w:val="28"/>
          <w:szCs w:val="28"/>
        </w:rPr>
      </w:pPr>
    </w:p>
    <w:p w:rsidR="00CE0A6B" w:rsidRDefault="00CE0A6B" w:rsidP="00CE0A6B">
      <w:pPr>
        <w:pStyle w:val="a3"/>
        <w:contextualSpacing/>
        <w:jc w:val="center"/>
        <w:rPr>
          <w:sz w:val="28"/>
          <w:szCs w:val="28"/>
        </w:rPr>
      </w:pPr>
    </w:p>
    <w:p w:rsidR="00CE0A6B" w:rsidRDefault="00CE0A6B" w:rsidP="00CE0A6B">
      <w:pPr>
        <w:pStyle w:val="a3"/>
        <w:contextualSpacing/>
        <w:jc w:val="center"/>
        <w:rPr>
          <w:sz w:val="28"/>
          <w:szCs w:val="28"/>
        </w:rPr>
      </w:pPr>
    </w:p>
    <w:p w:rsidR="00CE0A6B" w:rsidRDefault="00CE0A6B" w:rsidP="00CE0A6B">
      <w:pPr>
        <w:pStyle w:val="a3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г.</w:t>
      </w:r>
      <w:r w:rsidR="00BC70A2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</w:t>
      </w:r>
    </w:p>
    <w:p w:rsidR="00CE0A6B" w:rsidRDefault="00CE0A6B" w:rsidP="00CE0A6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Актуальность.</w:t>
      </w:r>
    </w:p>
    <w:p w:rsidR="00D95949" w:rsidRPr="005641B2" w:rsidRDefault="00D95949" w:rsidP="005641B2">
      <w:pPr>
        <w:spacing w:line="276" w:lineRule="auto"/>
        <w:ind w:firstLine="709"/>
        <w:jc w:val="both"/>
      </w:pPr>
      <w:r w:rsidRPr="005641B2">
        <w:t>Умственное развитие дошкольников – важнейшая составная часть его общего психического развития, подготовки к школе и ко всей будущей жизни. Но и само умственное развитие – сложный процесс: это формирование познавательных интересов, накопление разнообразных знаний и умений, овладение речью.</w:t>
      </w:r>
    </w:p>
    <w:p w:rsidR="00D95949" w:rsidRPr="005641B2" w:rsidRDefault="00D95949" w:rsidP="00CE0A6B">
      <w:pPr>
        <w:ind w:firstLine="708"/>
        <w:jc w:val="both"/>
      </w:pPr>
      <w:r w:rsidRPr="005641B2">
        <w:t>Каждый дошкольник—маленький исследователь, с радостью  и удивлением открывающий для себя окружающий мир, поэтому задача родителей и педагогов — помочь ему сохранить и развить стремление к познанию, удовлетворить детскую потребность в активной деятельности, дать пищу уму ребёнка.</w:t>
      </w:r>
    </w:p>
    <w:p w:rsidR="00D95949" w:rsidRPr="005641B2" w:rsidRDefault="00D95949" w:rsidP="00D95949">
      <w:pPr>
        <w:ind w:firstLine="720"/>
        <w:jc w:val="both"/>
      </w:pPr>
      <w:r w:rsidRPr="005641B2">
        <w:t>Известно, что многие дети испытывают затруднения при усвоении математических знаний в школе. Причин этому много. Одна из них, возможно, наиболее серьёзная, состоит в том, что они быстро теряют интерес к учёбе, к самому предмету – математике. Поэтому неспроста  математика по праву занимает очень большое место в системе дошкольного образования. Она оттачивает ум ребёнка, развивает гибкость мышления, учит логике.</w:t>
      </w:r>
    </w:p>
    <w:p w:rsidR="00D95949" w:rsidRPr="005641B2" w:rsidRDefault="00D95949" w:rsidP="00D95949">
      <w:pPr>
        <w:ind w:firstLine="708"/>
        <w:jc w:val="both"/>
      </w:pPr>
      <w:r w:rsidRPr="005641B2">
        <w:t xml:space="preserve">Развитие математического мышления, не только помогает ребёнку ориентироваться и уверенно себя чувствовать в окружающем его современном  мире, но и способствует его общему умственному развитию. Но, как известно, мышление ребёнка не может сформироваться спонтанно, без целенаправленного внешнего воздействия. Отсюда вытекают основные требования к форме организации обучения и воспитания—сделать занятия по формированию элементарных математических представлений максимально </w:t>
      </w:r>
      <w:proofErr w:type="gramStart"/>
      <w:r w:rsidRPr="005641B2">
        <w:t>эффективными</w:t>
      </w:r>
      <w:proofErr w:type="gramEnd"/>
      <w:r w:rsidRPr="005641B2">
        <w:t xml:space="preserve">  для того, чтобы на каждом возрастном этапе обеспечить ребёнку максимально доступный объём знаний и спланировать поступательное интеллектуальное развитие.</w:t>
      </w:r>
    </w:p>
    <w:p w:rsidR="00D95949" w:rsidRPr="005641B2" w:rsidRDefault="00D95949" w:rsidP="00CE0A6B">
      <w:pPr>
        <w:ind w:firstLine="708"/>
        <w:jc w:val="both"/>
      </w:pPr>
      <w:r w:rsidRPr="005641B2">
        <w:t xml:space="preserve">Обучение математике детей дошкольного возраста немыслимо без использования дидактических и занимательных игр, задач, развлечений. Дети очень активны в восприятии задач-шуток, головоломок, логических упражнений. Они настойчиво ищут ход решения, который ведёт к результату. </w:t>
      </w:r>
    </w:p>
    <w:p w:rsidR="00D95949" w:rsidRPr="005641B2" w:rsidRDefault="00D95949" w:rsidP="00CE0A6B">
      <w:pPr>
        <w:ind w:firstLine="284"/>
        <w:jc w:val="both"/>
      </w:pPr>
      <w:r w:rsidRPr="005641B2">
        <w:t>Обучение  дошкольников началам математики должно отводиться важное место. Это вызвано целым рядом причин: началом школьного обучения с шести лет, обилием информации, получаемой ребёнком, повышением внимания к компьютеризации, желанием сделать процесс обучения более интенсивным, стремлением родителей, в связи с этим, как можно раньше научить ребёнка узнавать цифры, считать, решать задачи.</w:t>
      </w:r>
    </w:p>
    <w:p w:rsidR="00CE0A6B" w:rsidRPr="005641B2" w:rsidRDefault="00D95949" w:rsidP="00CE0A6B">
      <w:pPr>
        <w:pStyle w:val="a3"/>
        <w:spacing w:before="0" w:beforeAutospacing="0" w:after="0" w:afterAutospacing="0" w:line="0" w:lineRule="atLeast"/>
        <w:jc w:val="both"/>
        <w:rPr>
          <w:rStyle w:val="c6"/>
          <w:color w:val="000000"/>
        </w:rPr>
      </w:pPr>
      <w:r w:rsidRPr="005641B2">
        <w:t xml:space="preserve">Поэтому </w:t>
      </w:r>
      <w:r w:rsidRPr="005641B2">
        <w:rPr>
          <w:b/>
          <w:bCs/>
        </w:rPr>
        <w:t>целью работы</w:t>
      </w:r>
      <w:r w:rsidRPr="005641B2">
        <w:t xml:space="preserve"> </w:t>
      </w:r>
      <w:r w:rsidR="00CE0A6B" w:rsidRPr="005641B2">
        <w:t>стало</w:t>
      </w:r>
      <w:r w:rsidRPr="005641B2">
        <w:rPr>
          <w:i/>
        </w:rPr>
        <w:t xml:space="preserve"> </w:t>
      </w:r>
      <w:r w:rsidR="00CE0A6B" w:rsidRPr="005641B2">
        <w:rPr>
          <w:rStyle w:val="c6"/>
          <w:color w:val="000000"/>
        </w:rPr>
        <w:t>повышение своего теоретического уровня, профессионального мастерства и компетентности по данной теме.</w:t>
      </w:r>
    </w:p>
    <w:p w:rsidR="00D95949" w:rsidRPr="005641B2" w:rsidRDefault="00D95949" w:rsidP="00D95949">
      <w:pPr>
        <w:ind w:firstLine="708"/>
        <w:jc w:val="both"/>
        <w:rPr>
          <w:b/>
          <w:bCs/>
        </w:rPr>
      </w:pPr>
      <w:r w:rsidRPr="005641B2">
        <w:t xml:space="preserve">С учётом  определённой цели были поставлены следующие </w:t>
      </w:r>
      <w:r w:rsidRPr="005641B2">
        <w:rPr>
          <w:b/>
          <w:bCs/>
        </w:rPr>
        <w:t>задачи:</w:t>
      </w:r>
    </w:p>
    <w:p w:rsidR="00D95949" w:rsidRPr="005641B2" w:rsidRDefault="00D95949" w:rsidP="00CE0A6B">
      <w:pPr>
        <w:numPr>
          <w:ilvl w:val="0"/>
          <w:numId w:val="1"/>
        </w:numPr>
        <w:ind w:left="142"/>
        <w:jc w:val="both"/>
        <w:rPr>
          <w:b/>
          <w:bCs/>
        </w:rPr>
      </w:pPr>
      <w:r w:rsidRPr="005641B2">
        <w:t>изучение литературы по вопросам математического развития дошкольников;</w:t>
      </w:r>
    </w:p>
    <w:p w:rsidR="00D95949" w:rsidRPr="005641B2" w:rsidRDefault="00D95949" w:rsidP="00CE0A6B">
      <w:pPr>
        <w:numPr>
          <w:ilvl w:val="0"/>
          <w:numId w:val="1"/>
        </w:numPr>
        <w:ind w:left="284"/>
        <w:jc w:val="both"/>
      </w:pPr>
      <w:r w:rsidRPr="005641B2">
        <w:t xml:space="preserve">составление </w:t>
      </w:r>
      <w:r w:rsidR="006E3793" w:rsidRPr="005641B2">
        <w:t>картотек</w:t>
      </w:r>
      <w:r w:rsidRPr="005641B2">
        <w:t xml:space="preserve"> дидактических и занимательных игр в соответствии с возрастом </w:t>
      </w:r>
      <w:r w:rsidR="006E3793" w:rsidRPr="005641B2">
        <w:t>детей</w:t>
      </w:r>
      <w:r w:rsidRPr="005641B2">
        <w:t>;</w:t>
      </w:r>
    </w:p>
    <w:p w:rsidR="00D95949" w:rsidRPr="005641B2" w:rsidRDefault="00D95949" w:rsidP="00CE0A6B">
      <w:pPr>
        <w:numPr>
          <w:ilvl w:val="0"/>
          <w:numId w:val="1"/>
        </w:numPr>
        <w:ind w:left="284"/>
        <w:jc w:val="both"/>
      </w:pPr>
      <w:r w:rsidRPr="005641B2">
        <w:rPr>
          <w:bCs/>
        </w:rPr>
        <w:t>о</w:t>
      </w:r>
      <w:r w:rsidRPr="005641B2">
        <w:t>рганизация новых форм работы с детьми с целью ознакомления их с математическими понятиями;</w:t>
      </w:r>
    </w:p>
    <w:p w:rsidR="00D95949" w:rsidRPr="005641B2" w:rsidRDefault="00D95949" w:rsidP="00CE0A6B">
      <w:pPr>
        <w:numPr>
          <w:ilvl w:val="0"/>
          <w:numId w:val="1"/>
        </w:numPr>
        <w:ind w:left="284"/>
        <w:jc w:val="both"/>
        <w:rPr>
          <w:b/>
          <w:bCs/>
        </w:rPr>
      </w:pPr>
      <w:r w:rsidRPr="005641B2">
        <w:rPr>
          <w:bCs/>
        </w:rPr>
        <w:t>р</w:t>
      </w:r>
      <w:r w:rsidRPr="005641B2">
        <w:t>азработка мероприятий для совместной работы с родителями по данной проблеме;</w:t>
      </w:r>
    </w:p>
    <w:p w:rsidR="00D95949" w:rsidRPr="00317B95" w:rsidRDefault="00D95949" w:rsidP="00D95949">
      <w:pPr>
        <w:spacing w:before="100" w:beforeAutospacing="1" w:after="100" w:afterAutospacing="1"/>
        <w:ind w:left="708"/>
        <w:jc w:val="both"/>
        <w:rPr>
          <w:sz w:val="28"/>
          <w:szCs w:val="28"/>
        </w:rPr>
      </w:pPr>
      <w:r w:rsidRPr="00317B95">
        <w:rPr>
          <w:b/>
          <w:bCs/>
          <w:sz w:val="28"/>
          <w:szCs w:val="28"/>
        </w:rPr>
        <w:t>Основные принципы системы работы</w:t>
      </w:r>
      <w:r w:rsidRPr="00317B95">
        <w:rPr>
          <w:bCs/>
          <w:sz w:val="28"/>
          <w:szCs w:val="28"/>
        </w:rPr>
        <w:t>:</w:t>
      </w:r>
    </w:p>
    <w:p w:rsidR="00D95949" w:rsidRPr="005641B2" w:rsidRDefault="00D95949" w:rsidP="00D95949">
      <w:pPr>
        <w:spacing w:before="100" w:beforeAutospacing="1" w:after="100" w:afterAutospacing="1"/>
        <w:ind w:left="708" w:firstLine="709"/>
        <w:contextualSpacing/>
        <w:jc w:val="both"/>
      </w:pPr>
      <w:r w:rsidRPr="00317B95">
        <w:rPr>
          <w:rFonts w:ascii="Symbol" w:eastAsia="Symbol" w:hAnsi="Symbol" w:cs="Symbol"/>
          <w:sz w:val="28"/>
          <w:szCs w:val="28"/>
        </w:rPr>
        <w:t></w:t>
      </w:r>
      <w:r w:rsidRPr="00317B95">
        <w:rPr>
          <w:rFonts w:eastAsia="Symbol"/>
          <w:sz w:val="28"/>
          <w:szCs w:val="28"/>
        </w:rPr>
        <w:t xml:space="preserve">        </w:t>
      </w:r>
      <w:r w:rsidRPr="005641B2">
        <w:t>принцип развивающего обучения: развитие всех познавательных психических процессов;</w:t>
      </w:r>
    </w:p>
    <w:p w:rsidR="00D95949" w:rsidRPr="005641B2" w:rsidRDefault="00D95949" w:rsidP="00D95949">
      <w:pPr>
        <w:spacing w:before="100" w:beforeAutospacing="1" w:after="100" w:afterAutospacing="1"/>
        <w:ind w:left="708" w:firstLine="709"/>
        <w:contextualSpacing/>
        <w:jc w:val="both"/>
      </w:pPr>
      <w:r w:rsidRPr="005641B2">
        <w:rPr>
          <w:rFonts w:ascii="Symbol" w:eastAsia="Symbol" w:hAnsi="Symbol" w:cs="Symbol"/>
        </w:rPr>
        <w:t></w:t>
      </w:r>
      <w:r w:rsidRPr="005641B2">
        <w:rPr>
          <w:rFonts w:eastAsia="Symbol"/>
        </w:rPr>
        <w:t xml:space="preserve">        </w:t>
      </w:r>
      <w:r w:rsidRPr="005641B2">
        <w:t>принцип научности, достоверности и доступности: формирование  элементарных научных, достоверных  и доступных математических знаний у детей дошкольного возраста;</w:t>
      </w:r>
    </w:p>
    <w:p w:rsidR="00D95949" w:rsidRPr="005641B2" w:rsidRDefault="00D95949" w:rsidP="00D95949">
      <w:pPr>
        <w:spacing w:before="100" w:beforeAutospacing="1" w:after="100" w:afterAutospacing="1"/>
        <w:ind w:left="708" w:firstLine="709"/>
        <w:contextualSpacing/>
        <w:jc w:val="both"/>
      </w:pPr>
      <w:r w:rsidRPr="005641B2">
        <w:rPr>
          <w:rFonts w:ascii="Symbol" w:eastAsia="Symbol" w:hAnsi="Symbol" w:cs="Symbol"/>
        </w:rPr>
        <w:lastRenderedPageBreak/>
        <w:t></w:t>
      </w:r>
      <w:r w:rsidRPr="005641B2">
        <w:rPr>
          <w:rFonts w:eastAsia="Symbol"/>
        </w:rPr>
        <w:t xml:space="preserve">        </w:t>
      </w:r>
      <w:r w:rsidRPr="005641B2">
        <w:t>принцип воспитывающего обучения: обеспечение благоприятных условий  для воспитания ребенка;</w:t>
      </w:r>
    </w:p>
    <w:p w:rsidR="00D95949" w:rsidRPr="005641B2" w:rsidRDefault="00D95949" w:rsidP="00D95949">
      <w:pPr>
        <w:spacing w:before="100" w:beforeAutospacing="1" w:after="100" w:afterAutospacing="1"/>
        <w:ind w:left="708" w:firstLine="709"/>
        <w:contextualSpacing/>
        <w:jc w:val="both"/>
      </w:pPr>
      <w:r w:rsidRPr="005641B2">
        <w:rPr>
          <w:rFonts w:ascii="Symbol" w:eastAsia="Symbol" w:hAnsi="Symbol" w:cs="Symbol"/>
        </w:rPr>
        <w:t></w:t>
      </w:r>
      <w:r w:rsidRPr="005641B2">
        <w:rPr>
          <w:rFonts w:eastAsia="Symbol"/>
        </w:rPr>
        <w:t xml:space="preserve">        </w:t>
      </w:r>
      <w:r w:rsidRPr="005641B2">
        <w:t xml:space="preserve">принцип  </w:t>
      </w:r>
      <w:proofErr w:type="spellStart"/>
      <w:r w:rsidRPr="005641B2">
        <w:t>гуманизации</w:t>
      </w:r>
      <w:proofErr w:type="spellEnd"/>
      <w:r w:rsidRPr="005641B2">
        <w:t xml:space="preserve"> педагогического процесса и индивидуального подхода: обучение   на основе глубокого знания индивидуальных способностей ребенка.</w:t>
      </w:r>
    </w:p>
    <w:p w:rsidR="00D95949" w:rsidRPr="005641B2" w:rsidRDefault="00D95949" w:rsidP="00D95949">
      <w:pPr>
        <w:spacing w:before="100" w:beforeAutospacing="1" w:after="100" w:afterAutospacing="1"/>
        <w:ind w:left="708" w:firstLine="709"/>
        <w:contextualSpacing/>
        <w:jc w:val="both"/>
      </w:pPr>
      <w:r w:rsidRPr="005641B2">
        <w:t xml:space="preserve">Исходя из поставленных задач, программа по самообразованию делится на </w:t>
      </w:r>
      <w:r w:rsidRPr="005641B2">
        <w:rPr>
          <w:b/>
        </w:rPr>
        <w:t>три этапа</w:t>
      </w:r>
      <w:r w:rsidRPr="005641B2">
        <w:t>:</w:t>
      </w:r>
    </w:p>
    <w:p w:rsidR="00D95949" w:rsidRPr="005641B2" w:rsidRDefault="00D95949" w:rsidP="00502E47">
      <w:pPr>
        <w:numPr>
          <w:ilvl w:val="0"/>
          <w:numId w:val="2"/>
        </w:numPr>
        <w:spacing w:before="100" w:beforeAutospacing="1" w:after="100" w:afterAutospacing="1"/>
        <w:ind w:left="142"/>
        <w:contextualSpacing/>
        <w:jc w:val="both"/>
        <w:rPr>
          <w:b/>
        </w:rPr>
      </w:pPr>
      <w:r w:rsidRPr="005641B2">
        <w:rPr>
          <w:b/>
        </w:rPr>
        <w:t>Этап  - информационно-ознакомительный:</w:t>
      </w:r>
    </w:p>
    <w:p w:rsidR="00D95949" w:rsidRPr="005641B2" w:rsidRDefault="00D95949" w:rsidP="00D95949">
      <w:pPr>
        <w:numPr>
          <w:ilvl w:val="0"/>
          <w:numId w:val="3"/>
        </w:numPr>
        <w:contextualSpacing/>
        <w:jc w:val="both"/>
      </w:pPr>
      <w:r w:rsidRPr="005641B2">
        <w:t>изучение научной, методической литературы;</w:t>
      </w:r>
    </w:p>
    <w:p w:rsidR="00D95949" w:rsidRPr="005641B2" w:rsidRDefault="00D95949" w:rsidP="00D95949">
      <w:pPr>
        <w:numPr>
          <w:ilvl w:val="0"/>
          <w:numId w:val="3"/>
        </w:numPr>
        <w:contextualSpacing/>
        <w:jc w:val="both"/>
      </w:pPr>
      <w:r w:rsidRPr="005641B2">
        <w:t>посещение лекций, семинаров;</w:t>
      </w:r>
    </w:p>
    <w:p w:rsidR="00D95949" w:rsidRPr="005641B2" w:rsidRDefault="00D95949" w:rsidP="00D95949">
      <w:pPr>
        <w:numPr>
          <w:ilvl w:val="0"/>
          <w:numId w:val="3"/>
        </w:numPr>
        <w:contextualSpacing/>
        <w:jc w:val="both"/>
      </w:pPr>
      <w:r w:rsidRPr="005641B2">
        <w:t>анализ и обобщение теоретических данных;</w:t>
      </w:r>
    </w:p>
    <w:p w:rsidR="00D95949" w:rsidRPr="005641B2" w:rsidRDefault="00D95949" w:rsidP="00D95949">
      <w:pPr>
        <w:numPr>
          <w:ilvl w:val="0"/>
          <w:numId w:val="3"/>
        </w:numPr>
        <w:contextualSpacing/>
        <w:jc w:val="both"/>
      </w:pPr>
      <w:r w:rsidRPr="005641B2">
        <w:t>составление картотеки игр по ФЭМП.</w:t>
      </w:r>
    </w:p>
    <w:p w:rsidR="00D95949" w:rsidRPr="005641B2" w:rsidRDefault="00D95949" w:rsidP="00502E47">
      <w:pPr>
        <w:numPr>
          <w:ilvl w:val="0"/>
          <w:numId w:val="2"/>
        </w:numPr>
        <w:ind w:left="142"/>
        <w:contextualSpacing/>
        <w:jc w:val="both"/>
        <w:rPr>
          <w:b/>
          <w:lang w:val="en-US"/>
        </w:rPr>
      </w:pPr>
      <w:r w:rsidRPr="005641B2">
        <w:rPr>
          <w:b/>
        </w:rPr>
        <w:t>Этап – практический:</w:t>
      </w:r>
    </w:p>
    <w:p w:rsidR="00D95949" w:rsidRPr="005641B2" w:rsidRDefault="00D95949" w:rsidP="00D95949">
      <w:pPr>
        <w:numPr>
          <w:ilvl w:val="0"/>
          <w:numId w:val="4"/>
        </w:numPr>
        <w:contextualSpacing/>
        <w:jc w:val="both"/>
      </w:pPr>
      <w:r w:rsidRPr="005641B2">
        <w:t>внедрение в практику полученных теоретических знаний;</w:t>
      </w:r>
    </w:p>
    <w:p w:rsidR="00D95949" w:rsidRPr="005641B2" w:rsidRDefault="00D95949" w:rsidP="00D95949">
      <w:pPr>
        <w:numPr>
          <w:ilvl w:val="0"/>
          <w:numId w:val="4"/>
        </w:numPr>
        <w:contextualSpacing/>
        <w:jc w:val="both"/>
      </w:pPr>
      <w:r w:rsidRPr="005641B2">
        <w:t>использование игр в НОД по ФЭМП.</w:t>
      </w:r>
    </w:p>
    <w:p w:rsidR="00D95949" w:rsidRPr="005641B2" w:rsidRDefault="00D95949" w:rsidP="00502E47">
      <w:pPr>
        <w:numPr>
          <w:ilvl w:val="0"/>
          <w:numId w:val="2"/>
        </w:numPr>
        <w:ind w:left="142" w:hanging="284"/>
        <w:contextualSpacing/>
        <w:jc w:val="both"/>
        <w:rPr>
          <w:b/>
          <w:lang w:val="en-US"/>
        </w:rPr>
      </w:pPr>
      <w:r w:rsidRPr="005641B2">
        <w:rPr>
          <w:b/>
        </w:rPr>
        <w:t>Этап – обобщающий:</w:t>
      </w:r>
    </w:p>
    <w:p w:rsidR="00D95949" w:rsidRPr="005641B2" w:rsidRDefault="00D95949" w:rsidP="00D95949">
      <w:pPr>
        <w:numPr>
          <w:ilvl w:val="0"/>
          <w:numId w:val="5"/>
        </w:numPr>
        <w:contextualSpacing/>
        <w:jc w:val="both"/>
      </w:pPr>
      <w:r w:rsidRPr="005641B2">
        <w:t>обобщение опыта работы по теме самообразования;</w:t>
      </w:r>
    </w:p>
    <w:p w:rsidR="00D95949" w:rsidRPr="005641B2" w:rsidRDefault="00D95949" w:rsidP="00D95949">
      <w:pPr>
        <w:numPr>
          <w:ilvl w:val="0"/>
          <w:numId w:val="5"/>
        </w:numPr>
        <w:contextualSpacing/>
        <w:jc w:val="both"/>
      </w:pPr>
      <w:r w:rsidRPr="005641B2">
        <w:t>диагностика и анализ результатов работы.</w:t>
      </w:r>
    </w:p>
    <w:p w:rsidR="00D95949" w:rsidRPr="005641B2" w:rsidRDefault="00D95949" w:rsidP="00D95949">
      <w:pPr>
        <w:contextualSpacing/>
        <w:jc w:val="center"/>
        <w:rPr>
          <w:b/>
        </w:rPr>
      </w:pPr>
    </w:p>
    <w:p w:rsidR="00D95949" w:rsidRDefault="00BC70A2" w:rsidP="00D959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2018/2019</w:t>
      </w:r>
      <w:r w:rsidR="00D95949" w:rsidRPr="00317B95">
        <w:rPr>
          <w:b/>
          <w:sz w:val="28"/>
          <w:szCs w:val="28"/>
        </w:rPr>
        <w:t xml:space="preserve"> учебный год</w:t>
      </w:r>
    </w:p>
    <w:p w:rsidR="00D95949" w:rsidRPr="00317B95" w:rsidRDefault="00D95949" w:rsidP="00D95949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1700"/>
        <w:gridCol w:w="3395"/>
        <w:gridCol w:w="2672"/>
        <w:gridCol w:w="2175"/>
      </w:tblGrid>
      <w:tr w:rsidR="00D95949" w:rsidRPr="008163D8" w:rsidTr="00BC70A2">
        <w:trPr>
          <w:gridBefore w:val="1"/>
          <w:wBefore w:w="18" w:type="dxa"/>
          <w:trHeight w:val="549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center"/>
              <w:rPr>
                <w:b/>
                <w:bCs/>
                <w:iCs/>
              </w:rPr>
            </w:pPr>
          </w:p>
          <w:p w:rsidR="00D95949" w:rsidRPr="008163D8" w:rsidRDefault="00D95949" w:rsidP="00292236">
            <w:pPr>
              <w:contextualSpacing/>
              <w:jc w:val="center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Месяц</w:t>
            </w:r>
          </w:p>
          <w:p w:rsidR="00D95949" w:rsidRPr="008163D8" w:rsidRDefault="00D95949" w:rsidP="00292236">
            <w:pPr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34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</w:p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Работа с детьми</w:t>
            </w:r>
          </w:p>
        </w:tc>
        <w:tc>
          <w:tcPr>
            <w:tcW w:w="2675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</w:p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Работа с педагогами</w:t>
            </w:r>
          </w:p>
        </w:tc>
        <w:tc>
          <w:tcPr>
            <w:tcW w:w="216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</w:p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Работа с родителями</w:t>
            </w:r>
          </w:p>
        </w:tc>
      </w:tr>
      <w:tr w:rsidR="00D95949" w:rsidRPr="008163D8" w:rsidTr="00BC70A2">
        <w:trPr>
          <w:jc w:val="center"/>
        </w:trPr>
        <w:tc>
          <w:tcPr>
            <w:tcW w:w="1720" w:type="dxa"/>
            <w:gridSpan w:val="2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Сентябрь</w:t>
            </w:r>
          </w:p>
        </w:tc>
        <w:tc>
          <w:tcPr>
            <w:tcW w:w="3402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  <w:sz w:val="22"/>
                <w:szCs w:val="22"/>
              </w:rPr>
              <w:t>Мониторинг, подбор и изучение методической литературы по теме, дидактических игр и упражнений, сюжетных картин, составление библиографии</w:t>
            </w:r>
          </w:p>
        </w:tc>
        <w:tc>
          <w:tcPr>
            <w:tcW w:w="2675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Анкетирование «Сложности в обучении детей ФЭМП»</w:t>
            </w:r>
          </w:p>
        </w:tc>
        <w:tc>
          <w:tcPr>
            <w:tcW w:w="2162" w:type="dxa"/>
          </w:tcPr>
          <w:p w:rsidR="00D95949" w:rsidRPr="008163D8" w:rsidRDefault="00BC70A2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Беседа «Роль развивающих игр  в ФЭМП»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Октябрь</w:t>
            </w:r>
          </w:p>
        </w:tc>
        <w:tc>
          <w:tcPr>
            <w:tcW w:w="3402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Оформление предметно-развивающей среды в группе</w:t>
            </w:r>
          </w:p>
        </w:tc>
        <w:tc>
          <w:tcPr>
            <w:tcW w:w="2675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Подбор методической литературы «Занимательная математика для дошкольников»</w:t>
            </w:r>
          </w:p>
        </w:tc>
        <w:tc>
          <w:tcPr>
            <w:tcW w:w="2162" w:type="dxa"/>
          </w:tcPr>
          <w:p w:rsidR="00D95949" w:rsidRPr="008163D8" w:rsidRDefault="00BC70A2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Памятка «Значение занимательного материала для умственного развития детей»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Ноябрь</w:t>
            </w:r>
          </w:p>
        </w:tc>
        <w:tc>
          <w:tcPr>
            <w:tcW w:w="3402" w:type="dxa"/>
          </w:tcPr>
          <w:p w:rsidR="00D95949" w:rsidRPr="008163D8" w:rsidRDefault="00B44DD0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Проектная деятельность «Геометрические фигуры»</w:t>
            </w:r>
          </w:p>
        </w:tc>
        <w:tc>
          <w:tcPr>
            <w:tcW w:w="2675" w:type="dxa"/>
          </w:tcPr>
          <w:p w:rsidR="00383D2B" w:rsidRPr="00585443" w:rsidRDefault="00383D2B" w:rsidP="00383D2B">
            <w:pPr>
              <w:jc w:val="both"/>
            </w:pPr>
            <w:r>
              <w:t xml:space="preserve">Консультация </w:t>
            </w:r>
            <w:r w:rsidRPr="00585443">
              <w:t xml:space="preserve">«Методическое руководство </w:t>
            </w:r>
          </w:p>
          <w:p w:rsidR="00383D2B" w:rsidRPr="00585443" w:rsidRDefault="00383D2B" w:rsidP="00383D2B">
            <w:pPr>
              <w:jc w:val="both"/>
            </w:pPr>
            <w:r w:rsidRPr="00585443">
              <w:t xml:space="preserve">процессом </w:t>
            </w:r>
            <w:proofErr w:type="gramStart"/>
            <w:r w:rsidRPr="00585443">
              <w:t>математического</w:t>
            </w:r>
            <w:proofErr w:type="gramEnd"/>
          </w:p>
          <w:p w:rsidR="00D95949" w:rsidRPr="008163D8" w:rsidRDefault="00383D2B" w:rsidP="00383D2B">
            <w:pPr>
              <w:jc w:val="both"/>
              <w:rPr>
                <w:bCs/>
                <w:iCs/>
              </w:rPr>
            </w:pPr>
            <w:r w:rsidRPr="00585443">
              <w:t xml:space="preserve"> развития детей» </w:t>
            </w:r>
          </w:p>
        </w:tc>
        <w:tc>
          <w:tcPr>
            <w:tcW w:w="2162" w:type="dxa"/>
          </w:tcPr>
          <w:p w:rsidR="00D95949" w:rsidRPr="008163D8" w:rsidRDefault="00383D2B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Изготовление занимательных игр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Декабрь</w:t>
            </w:r>
          </w:p>
        </w:tc>
        <w:tc>
          <w:tcPr>
            <w:tcW w:w="3402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«Математические прописи» - подбор материала для свободной деятельности детей</w:t>
            </w:r>
          </w:p>
        </w:tc>
        <w:tc>
          <w:tcPr>
            <w:tcW w:w="2675" w:type="dxa"/>
          </w:tcPr>
          <w:p w:rsidR="00D95949" w:rsidRPr="008163D8" w:rsidRDefault="00BC70A2" w:rsidP="00BC70A2">
            <w:pPr>
              <w:pStyle w:val="1"/>
              <w:rPr>
                <w:rFonts w:ascii="Times New Roman" w:hAnsi="Times New Roman"/>
                <w:b w:val="0"/>
                <w:bCs w:val="0"/>
                <w:iCs/>
              </w:rPr>
            </w:pPr>
            <w:r w:rsidRPr="008163D8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Консультация </w:t>
            </w:r>
            <w:r w:rsidRPr="008163D8">
              <w:rPr>
                <w:rFonts w:ascii="Times New Roman" w:hAnsi="Times New Roman"/>
                <w:b w:val="0"/>
                <w:sz w:val="24"/>
                <w:szCs w:val="24"/>
              </w:rPr>
              <w:t>«Логико-математические игры в НОД по ФЭМП и в свободное время»</w:t>
            </w:r>
          </w:p>
        </w:tc>
        <w:tc>
          <w:tcPr>
            <w:tcW w:w="2162" w:type="dxa"/>
          </w:tcPr>
          <w:p w:rsidR="00D95949" w:rsidRPr="008163D8" w:rsidRDefault="00383D2B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Консультация «Инновационные технологии в ФЭМП»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Январь</w:t>
            </w:r>
          </w:p>
        </w:tc>
        <w:tc>
          <w:tcPr>
            <w:tcW w:w="3402" w:type="dxa"/>
          </w:tcPr>
          <w:p w:rsidR="00D95949" w:rsidRPr="008163D8" w:rsidRDefault="00B44DD0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Составление картотеки по математике</w:t>
            </w:r>
          </w:p>
        </w:tc>
        <w:tc>
          <w:tcPr>
            <w:tcW w:w="2675" w:type="dxa"/>
          </w:tcPr>
          <w:p w:rsidR="00D95949" w:rsidRPr="008163D8" w:rsidRDefault="00D95949" w:rsidP="00292236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163D8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Консультация «</w:t>
            </w:r>
            <w:r w:rsidRPr="008163D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Место развивающих игр с </w:t>
            </w:r>
            <w:r w:rsidRPr="00BC70A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математическим</w:t>
            </w:r>
            <w:r w:rsidRPr="008163D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содержанием в системе обучения детей старшего </w:t>
            </w:r>
            <w:r w:rsidRPr="008163D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возраста математике»</w:t>
            </w:r>
          </w:p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2162" w:type="dxa"/>
          </w:tcPr>
          <w:p w:rsidR="00D95949" w:rsidRPr="008163D8" w:rsidRDefault="00383D2B" w:rsidP="00292236">
            <w:p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Буклет «Развитие логического мышления у детей»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D95949" w:rsidRPr="008163D8" w:rsidRDefault="00B44DD0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Пополнение картотеки «Волшебные счётные палочки»</w:t>
            </w:r>
          </w:p>
        </w:tc>
        <w:tc>
          <w:tcPr>
            <w:tcW w:w="2675" w:type="dxa"/>
          </w:tcPr>
          <w:p w:rsidR="00D95949" w:rsidRPr="00BC70A2" w:rsidRDefault="00BC70A2" w:rsidP="00BC70A2">
            <w:pPr>
              <w:pStyle w:val="1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383D2B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тер-класс «</w:t>
            </w:r>
            <w:r w:rsidR="00383D2B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Игра как средство развития навыков общения в условиях реализации ФГОС </w:t>
            </w:r>
            <w:proofErr w:type="gramStart"/>
            <w:r w:rsidR="00383D2B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D95949" w:rsidRPr="008163D8" w:rsidRDefault="00383D2B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Родительское собрание «Путешествие в страну математики»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Март</w:t>
            </w:r>
          </w:p>
        </w:tc>
        <w:tc>
          <w:tcPr>
            <w:tcW w:w="3402" w:type="dxa"/>
          </w:tcPr>
          <w:p w:rsidR="00D95949" w:rsidRPr="008163D8" w:rsidRDefault="00B44DD0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Проектная деятельность по финансовой грамотности</w:t>
            </w:r>
          </w:p>
        </w:tc>
        <w:tc>
          <w:tcPr>
            <w:tcW w:w="2675" w:type="dxa"/>
          </w:tcPr>
          <w:p w:rsidR="00D95949" w:rsidRPr="008163D8" w:rsidRDefault="00D95949" w:rsidP="00292236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3D8">
              <w:rPr>
                <w:rFonts w:ascii="Times New Roman" w:hAnsi="Times New Roman"/>
                <w:b w:val="0"/>
                <w:sz w:val="24"/>
                <w:szCs w:val="24"/>
              </w:rPr>
              <w:t xml:space="preserve">Деловая игра "Формирование математических способностей. Способы и формы работы" </w:t>
            </w:r>
          </w:p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2162" w:type="dxa"/>
          </w:tcPr>
          <w:p w:rsidR="00D95949" w:rsidRPr="008163D8" w:rsidRDefault="00383D2B" w:rsidP="00292236">
            <w:pPr>
              <w:pStyle w:val="1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Консультация «Графические диктанты – средство интеллектуального развития дошкольников»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Апрель</w:t>
            </w:r>
          </w:p>
        </w:tc>
        <w:tc>
          <w:tcPr>
            <w:tcW w:w="3402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proofErr w:type="gramStart"/>
            <w:r w:rsidRPr="008163D8">
              <w:rPr>
                <w:bCs/>
                <w:iCs/>
              </w:rPr>
              <w:t>Итоговая</w:t>
            </w:r>
            <w:proofErr w:type="gramEnd"/>
            <w:r w:rsidRPr="008163D8">
              <w:rPr>
                <w:bCs/>
                <w:iCs/>
              </w:rPr>
              <w:t xml:space="preserve"> НОД «Зайчонок и Мишутка»</w:t>
            </w:r>
          </w:p>
        </w:tc>
        <w:tc>
          <w:tcPr>
            <w:tcW w:w="2675" w:type="dxa"/>
          </w:tcPr>
          <w:p w:rsidR="00D95949" w:rsidRPr="008163D8" w:rsidRDefault="00383D2B" w:rsidP="00383D2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Мастер-класс «Использование средств театрализованной деятельности в образовательной деятельности (на занятия по ФЭМП)»</w:t>
            </w:r>
          </w:p>
        </w:tc>
        <w:tc>
          <w:tcPr>
            <w:tcW w:w="2162" w:type="dxa"/>
          </w:tcPr>
          <w:p w:rsidR="00D95949" w:rsidRPr="008163D8" w:rsidRDefault="00383D2B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беседы</w:t>
            </w:r>
          </w:p>
        </w:tc>
      </w:tr>
      <w:tr w:rsidR="00D95949" w:rsidRPr="008163D8" w:rsidTr="00BC70A2">
        <w:trPr>
          <w:gridBefore w:val="1"/>
          <w:wBefore w:w="18" w:type="dxa"/>
          <w:jc w:val="center"/>
        </w:trPr>
        <w:tc>
          <w:tcPr>
            <w:tcW w:w="1702" w:type="dxa"/>
          </w:tcPr>
          <w:p w:rsidR="00D95949" w:rsidRPr="008163D8" w:rsidRDefault="00D95949" w:rsidP="00292236">
            <w:pPr>
              <w:contextualSpacing/>
              <w:jc w:val="both"/>
              <w:rPr>
                <w:b/>
                <w:bCs/>
                <w:iCs/>
              </w:rPr>
            </w:pPr>
            <w:r w:rsidRPr="008163D8">
              <w:rPr>
                <w:b/>
                <w:bCs/>
                <w:iCs/>
              </w:rPr>
              <w:t>Май</w:t>
            </w:r>
          </w:p>
        </w:tc>
        <w:tc>
          <w:tcPr>
            <w:tcW w:w="3402" w:type="dxa"/>
          </w:tcPr>
          <w:p w:rsidR="00D95949" w:rsidRPr="008163D8" w:rsidRDefault="00D95949" w:rsidP="00292236">
            <w:pPr>
              <w:contextualSpacing/>
              <w:jc w:val="both"/>
              <w:rPr>
                <w:bCs/>
                <w:iCs/>
              </w:rPr>
            </w:pPr>
            <w:r w:rsidRPr="008163D8">
              <w:rPr>
                <w:bCs/>
                <w:iCs/>
              </w:rPr>
              <w:t>Мониторинг</w:t>
            </w:r>
          </w:p>
        </w:tc>
        <w:tc>
          <w:tcPr>
            <w:tcW w:w="2675" w:type="dxa"/>
          </w:tcPr>
          <w:p w:rsidR="00D95949" w:rsidRPr="008163D8" w:rsidRDefault="00383D2B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Презентация </w:t>
            </w:r>
          </w:p>
        </w:tc>
        <w:tc>
          <w:tcPr>
            <w:tcW w:w="2162" w:type="dxa"/>
          </w:tcPr>
          <w:p w:rsidR="00D95949" w:rsidRPr="008163D8" w:rsidRDefault="00383D2B" w:rsidP="0029223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Папка-передвижка «Игра в развитии математических способностей»</w:t>
            </w:r>
          </w:p>
        </w:tc>
      </w:tr>
    </w:tbl>
    <w:p w:rsidR="00383D2B" w:rsidRDefault="00383D2B" w:rsidP="00383D2B">
      <w:pPr>
        <w:ind w:left="709" w:firstLine="709"/>
        <w:contextualSpacing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</w:t>
      </w:r>
    </w:p>
    <w:p w:rsidR="00383D2B" w:rsidRDefault="00383D2B" w:rsidP="00383D2B">
      <w:pPr>
        <w:ind w:left="709" w:firstLine="709"/>
        <w:contextualSpacing/>
        <w:rPr>
          <w:b/>
          <w:bCs/>
          <w:iCs/>
          <w:sz w:val="28"/>
          <w:szCs w:val="28"/>
        </w:rPr>
      </w:pPr>
    </w:p>
    <w:p w:rsidR="00383D2B" w:rsidRDefault="00383D2B" w:rsidP="00383D2B">
      <w:pPr>
        <w:ind w:left="709" w:firstLine="709"/>
        <w:contextualSpacing/>
        <w:rPr>
          <w:b/>
          <w:bCs/>
          <w:iCs/>
          <w:sz w:val="28"/>
          <w:szCs w:val="28"/>
        </w:rPr>
      </w:pPr>
    </w:p>
    <w:p w:rsidR="00D95949" w:rsidRPr="00317B95" w:rsidRDefault="00383D2B" w:rsidP="00383D2B">
      <w:pPr>
        <w:ind w:left="709" w:firstLine="709"/>
        <w:contextualSpacing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</w:t>
      </w:r>
      <w:r w:rsidR="00D95949" w:rsidRPr="00317B95">
        <w:rPr>
          <w:b/>
          <w:bCs/>
          <w:iCs/>
          <w:sz w:val="28"/>
          <w:szCs w:val="28"/>
        </w:rPr>
        <w:t>Практические выходы темы:</w:t>
      </w:r>
    </w:p>
    <w:p w:rsidR="00D95949" w:rsidRPr="00383D2B" w:rsidRDefault="00383D2B" w:rsidP="006E3793">
      <w:pPr>
        <w:numPr>
          <w:ilvl w:val="0"/>
          <w:numId w:val="6"/>
        </w:numPr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 xml:space="preserve">проведение открытого показа </w:t>
      </w:r>
      <w:r w:rsidR="00D95949" w:rsidRPr="00383D2B">
        <w:rPr>
          <w:bCs/>
          <w:iCs/>
        </w:rPr>
        <w:t>НОД</w:t>
      </w:r>
      <w:r w:rsidRPr="00383D2B">
        <w:rPr>
          <w:bCs/>
          <w:iCs/>
        </w:rPr>
        <w:t xml:space="preserve"> с использованием ИКТ</w:t>
      </w:r>
      <w:r w:rsidR="00D95949" w:rsidRPr="00383D2B">
        <w:rPr>
          <w:bCs/>
          <w:iCs/>
        </w:rPr>
        <w:t xml:space="preserve"> «</w:t>
      </w:r>
      <w:r w:rsidRPr="00383D2B">
        <w:rPr>
          <w:bCs/>
          <w:iCs/>
        </w:rPr>
        <w:t>Путешествие в страну сказок</w:t>
      </w:r>
      <w:r w:rsidR="00D95949" w:rsidRPr="00383D2B">
        <w:rPr>
          <w:bCs/>
          <w:iCs/>
        </w:rPr>
        <w:t>»;</w:t>
      </w:r>
    </w:p>
    <w:p w:rsidR="00D95949" w:rsidRPr="00383D2B" w:rsidRDefault="00D95949" w:rsidP="006E3793">
      <w:pPr>
        <w:numPr>
          <w:ilvl w:val="0"/>
          <w:numId w:val="6"/>
        </w:numPr>
        <w:ind w:left="993"/>
        <w:contextualSpacing/>
        <w:jc w:val="both"/>
        <w:rPr>
          <w:bCs/>
          <w:iCs/>
        </w:rPr>
      </w:pPr>
      <w:r w:rsidRPr="00383D2B">
        <w:rPr>
          <w:iCs/>
        </w:rPr>
        <w:t>презентация «Использование развивающей среды для ФЭМП у дошкольников»;</w:t>
      </w:r>
    </w:p>
    <w:p w:rsidR="00D95949" w:rsidRPr="00383D2B" w:rsidRDefault="00D95949" w:rsidP="006E3793">
      <w:pPr>
        <w:numPr>
          <w:ilvl w:val="0"/>
          <w:numId w:val="6"/>
        </w:numPr>
        <w:ind w:left="993"/>
        <w:contextualSpacing/>
        <w:jc w:val="both"/>
        <w:rPr>
          <w:bCs/>
          <w:iCs/>
        </w:rPr>
      </w:pPr>
      <w:r w:rsidRPr="00383D2B">
        <w:rPr>
          <w:iCs/>
        </w:rPr>
        <w:t>сборник игр математического содержания «Занимательная математика для дошкольников»;</w:t>
      </w:r>
    </w:p>
    <w:p w:rsidR="00D95949" w:rsidRPr="00383D2B" w:rsidRDefault="00D95949" w:rsidP="006E3793">
      <w:pPr>
        <w:numPr>
          <w:ilvl w:val="0"/>
          <w:numId w:val="6"/>
        </w:numPr>
        <w:ind w:left="993"/>
        <w:contextualSpacing/>
        <w:jc w:val="both"/>
        <w:rPr>
          <w:bCs/>
          <w:iCs/>
        </w:rPr>
      </w:pPr>
      <w:r w:rsidRPr="00383D2B">
        <w:rPr>
          <w:iCs/>
        </w:rPr>
        <w:t>сборник консультаций для родителей «В волшебной стране математики»;</w:t>
      </w:r>
    </w:p>
    <w:p w:rsidR="00D95949" w:rsidRPr="00383D2B" w:rsidRDefault="00D95949" w:rsidP="006E3793">
      <w:pPr>
        <w:numPr>
          <w:ilvl w:val="0"/>
          <w:numId w:val="6"/>
        </w:numPr>
        <w:ind w:left="993"/>
        <w:contextualSpacing/>
        <w:jc w:val="both"/>
        <w:rPr>
          <w:bCs/>
          <w:iCs/>
        </w:rPr>
      </w:pPr>
      <w:r w:rsidRPr="00383D2B">
        <w:rPr>
          <w:iCs/>
        </w:rPr>
        <w:t>отчёт о проделанной работе за учебный год.</w:t>
      </w:r>
    </w:p>
    <w:p w:rsidR="00D95949" w:rsidRPr="00383D2B" w:rsidRDefault="00D95949" w:rsidP="00D95949">
      <w:pPr>
        <w:ind w:firstLine="709"/>
        <w:contextualSpacing/>
        <w:jc w:val="both"/>
        <w:rPr>
          <w:bCs/>
          <w:iCs/>
        </w:rPr>
      </w:pPr>
      <w:r w:rsidRPr="00383D2B">
        <w:rPr>
          <w:bCs/>
          <w:iCs/>
        </w:rPr>
        <w:t xml:space="preserve">В ходе работы проанализирован и изучен передовой опыт (методическая литература, СМИ, интернет), с целью обмена опытом проводились и посещались отрытые НОД педагогов ДОУ и методического объединения, а при подготовке использовалась следующая </w:t>
      </w:r>
      <w:r w:rsidRPr="00383D2B">
        <w:rPr>
          <w:b/>
          <w:bCs/>
          <w:iCs/>
        </w:rPr>
        <w:t>литература</w:t>
      </w:r>
      <w:r w:rsidRPr="00383D2B">
        <w:rPr>
          <w:bCs/>
          <w:iCs/>
        </w:rPr>
        <w:t>:</w:t>
      </w:r>
    </w:p>
    <w:p w:rsidR="00D95949" w:rsidRPr="00383D2B" w:rsidRDefault="00D95949" w:rsidP="00D95949">
      <w:pPr>
        <w:ind w:left="1418" w:firstLine="709"/>
        <w:contextualSpacing/>
        <w:jc w:val="both"/>
        <w:rPr>
          <w:bCs/>
          <w:iCs/>
        </w:rPr>
      </w:pPr>
    </w:p>
    <w:p w:rsidR="00D95949" w:rsidRPr="00383D2B" w:rsidRDefault="00D95949" w:rsidP="006E3793">
      <w:pPr>
        <w:numPr>
          <w:ilvl w:val="3"/>
          <w:numId w:val="7"/>
        </w:numPr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>Ерофеева Т.И. Дети у истоков математики. – М.: АПО, 1994. – 123с.</w:t>
      </w:r>
    </w:p>
    <w:p w:rsidR="00D95949" w:rsidRPr="00383D2B" w:rsidRDefault="00D95949" w:rsidP="006E3793">
      <w:pPr>
        <w:numPr>
          <w:ilvl w:val="3"/>
          <w:numId w:val="7"/>
        </w:numPr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>Козина Л.Ю. Игры по математике для дошкольников. – М.: Сфера, 2008. – 78с.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993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proofErr w:type="spellStart"/>
      <w:r w:rsidRPr="00383D2B">
        <w:rPr>
          <w:bCs/>
          <w:iCs/>
        </w:rPr>
        <w:t>Левитас</w:t>
      </w:r>
      <w:proofErr w:type="spellEnd"/>
      <w:r w:rsidRPr="00383D2B">
        <w:rPr>
          <w:bCs/>
          <w:iCs/>
        </w:rPr>
        <w:t xml:space="preserve"> Г.Г. Нестандартные задачи по математике для дошкольников. – М.: </w:t>
      </w:r>
      <w:proofErr w:type="spellStart"/>
      <w:r w:rsidRPr="00383D2B">
        <w:rPr>
          <w:bCs/>
          <w:iCs/>
        </w:rPr>
        <w:t>Илекса</w:t>
      </w:r>
      <w:proofErr w:type="spellEnd"/>
      <w:r w:rsidRPr="00383D2B">
        <w:rPr>
          <w:bCs/>
          <w:iCs/>
        </w:rPr>
        <w:t>, 2010. – 138с.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993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>Маврина Л. Математические игры для дошкольников. – М.: Стрекоза, 2011. – 89с.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993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lastRenderedPageBreak/>
        <w:t>Михайлова З.А. Игровые задачи для дошкольников. – СПб</w:t>
      </w:r>
      <w:proofErr w:type="gramStart"/>
      <w:r w:rsidRPr="00383D2B">
        <w:rPr>
          <w:bCs/>
          <w:iCs/>
        </w:rPr>
        <w:t xml:space="preserve">.: </w:t>
      </w:r>
      <w:proofErr w:type="gramEnd"/>
      <w:r w:rsidRPr="00383D2B">
        <w:rPr>
          <w:bCs/>
          <w:iCs/>
        </w:rPr>
        <w:t>Детство-Пресс, 2001. – 165с.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851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proofErr w:type="spellStart"/>
      <w:r w:rsidRPr="00383D2B">
        <w:rPr>
          <w:bCs/>
          <w:iCs/>
        </w:rPr>
        <w:t>Микляева</w:t>
      </w:r>
      <w:proofErr w:type="spellEnd"/>
      <w:r w:rsidRPr="00383D2B">
        <w:rPr>
          <w:bCs/>
          <w:iCs/>
        </w:rPr>
        <w:t xml:space="preserve"> Н.В. Тесты для оценки профессиональной подготовленности педагогов ДОУ. – М.: Айрис-Пресс, 2007. – 97с.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993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>Никитин Б.П. Ступеньки творчества. – М.: Просвещение, 1991. – 205с.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993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>Перова М.Н. Дидактические игры и упражнения по математике для работы с детьми дошкольного и младшего школьного возраста. – М.: Просвещение, 1996. – 193с.</w:t>
      </w:r>
    </w:p>
    <w:p w:rsidR="00D95949" w:rsidRPr="00383D2B" w:rsidRDefault="00D95949" w:rsidP="006E3793">
      <w:pPr>
        <w:numPr>
          <w:ilvl w:val="3"/>
          <w:numId w:val="7"/>
        </w:numPr>
        <w:tabs>
          <w:tab w:val="clear" w:pos="1495"/>
          <w:tab w:val="num" w:pos="993"/>
        </w:tabs>
        <w:spacing w:before="100" w:beforeAutospacing="1" w:after="100" w:afterAutospacing="1"/>
        <w:ind w:left="993"/>
        <w:contextualSpacing/>
        <w:jc w:val="both"/>
        <w:rPr>
          <w:bCs/>
          <w:iCs/>
        </w:rPr>
      </w:pPr>
      <w:r w:rsidRPr="00383D2B">
        <w:rPr>
          <w:bCs/>
          <w:iCs/>
        </w:rPr>
        <w:t>Щербакова Е.И. Методика обучения математике в детском саду. – М.: Академия, 1998. – 265с.</w:t>
      </w:r>
    </w:p>
    <w:p w:rsidR="00D95949" w:rsidRPr="00317B95" w:rsidRDefault="00D95949" w:rsidP="00D95949">
      <w:pPr>
        <w:spacing w:before="100" w:beforeAutospacing="1" w:after="100" w:afterAutospacing="1"/>
        <w:ind w:left="2520"/>
        <w:contextualSpacing/>
        <w:jc w:val="center"/>
        <w:rPr>
          <w:b/>
          <w:bCs/>
          <w:iCs/>
          <w:sz w:val="28"/>
          <w:szCs w:val="28"/>
        </w:rPr>
      </w:pPr>
    </w:p>
    <w:p w:rsidR="00D95949" w:rsidRDefault="00383D2B" w:rsidP="00383D2B">
      <w:pPr>
        <w:spacing w:before="100" w:beforeAutospacing="1" w:after="100" w:afterAutospacing="1"/>
        <w:ind w:left="2520"/>
        <w:contextualSpacing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D95949">
        <w:rPr>
          <w:b/>
          <w:bCs/>
          <w:iCs/>
          <w:sz w:val="28"/>
          <w:szCs w:val="28"/>
        </w:rPr>
        <w:t>20</w:t>
      </w:r>
      <w:r w:rsidR="006E379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19/2020</w:t>
      </w:r>
      <w:r w:rsidR="00D95949" w:rsidRPr="00317B95">
        <w:rPr>
          <w:b/>
          <w:bCs/>
          <w:iCs/>
          <w:sz w:val="28"/>
          <w:szCs w:val="28"/>
        </w:rPr>
        <w:t xml:space="preserve"> учебный год</w:t>
      </w:r>
    </w:p>
    <w:p w:rsidR="00D95949" w:rsidRPr="00317B95" w:rsidRDefault="00D95949" w:rsidP="00D95949">
      <w:pPr>
        <w:spacing w:before="100" w:beforeAutospacing="1" w:after="100" w:afterAutospacing="1"/>
        <w:ind w:left="2520"/>
        <w:contextualSpacing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693"/>
        <w:gridCol w:w="2693"/>
        <w:gridCol w:w="2659"/>
      </w:tblGrid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jc w:val="center"/>
              <w:rPr>
                <w:bCs/>
                <w:iCs/>
              </w:rPr>
            </w:pPr>
            <w:r w:rsidRPr="008163D8">
              <w:rPr>
                <w:bCs/>
                <w:iCs/>
              </w:rPr>
              <w:t xml:space="preserve"> </w:t>
            </w: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jc w:val="center"/>
              <w:rPr>
                <w:bCs/>
                <w:iCs/>
              </w:rPr>
            </w:pPr>
            <w:r w:rsidRPr="008163D8">
              <w:rPr>
                <w:bCs/>
                <w:iCs/>
              </w:rPr>
              <w:t>Месяц</w:t>
            </w: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Работа с детьми</w:t>
            </w: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Работа с педагогами</w:t>
            </w:r>
          </w:p>
        </w:tc>
        <w:tc>
          <w:tcPr>
            <w:tcW w:w="2659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 xml:space="preserve">Работа с родителями 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Сентябрь</w:t>
            </w: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  <w:sz w:val="22"/>
                <w:szCs w:val="22"/>
              </w:rPr>
              <w:t>Мониторинг, подбор и изучение методической литературы по теме, дидактических игр и упражнений, сюжетных картин, составление библиографии</w:t>
            </w:r>
          </w:p>
        </w:tc>
        <w:tc>
          <w:tcPr>
            <w:tcW w:w="2693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Беседа</w:t>
            </w:r>
            <w:r w:rsidR="00D95949">
              <w:rPr>
                <w:bCs/>
                <w:iCs/>
              </w:rPr>
              <w:t xml:space="preserve"> «Затруднений</w:t>
            </w:r>
            <w:r w:rsidR="00D95949" w:rsidRPr="008163D8">
              <w:rPr>
                <w:bCs/>
                <w:iCs/>
              </w:rPr>
              <w:t xml:space="preserve"> педагогов ДОУ при формировании ФЭМП у дошкольников»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Беседа «Особенности мышления детей старшего дошкольного возраста»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Октябрь</w:t>
            </w:r>
          </w:p>
        </w:tc>
        <w:tc>
          <w:tcPr>
            <w:tcW w:w="2693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Создание центра «Занимательная математика»</w:t>
            </w: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Презентация «Знай время»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Анкетирование «Математика для развития вашего ребенка» </w:t>
            </w:r>
          </w:p>
        </w:tc>
      </w:tr>
      <w:tr w:rsidR="00D95949" w:rsidRPr="008163D8" w:rsidTr="00A21C25">
        <w:trPr>
          <w:trHeight w:val="415"/>
        </w:trPr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Ноябрь</w:t>
            </w:r>
          </w:p>
        </w:tc>
        <w:tc>
          <w:tcPr>
            <w:tcW w:w="2693" w:type="dxa"/>
          </w:tcPr>
          <w:p w:rsidR="00D95949" w:rsidRPr="008163D8" w:rsidRDefault="00B44DD0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Проектная деятельность «Я - математик»</w:t>
            </w:r>
          </w:p>
        </w:tc>
        <w:tc>
          <w:tcPr>
            <w:tcW w:w="2693" w:type="dxa"/>
          </w:tcPr>
          <w:p w:rsidR="00D95949" w:rsidRPr="00E972A3" w:rsidRDefault="00D95949" w:rsidP="00A21C25">
            <w:pPr>
              <w:pStyle w:val="1"/>
              <w:rPr>
                <w:bCs w:val="0"/>
                <w:iCs/>
              </w:rPr>
            </w:pPr>
            <w:r w:rsidRPr="00E972A3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изготовлению дидактического пособия для детей старшего дошкольного возраста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Консультация «Сравнение и классификация для ребенка»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Декабрь</w:t>
            </w:r>
          </w:p>
        </w:tc>
        <w:tc>
          <w:tcPr>
            <w:tcW w:w="2693" w:type="dxa"/>
          </w:tcPr>
          <w:p w:rsidR="00D95949" w:rsidRPr="00541B03" w:rsidRDefault="00D95949" w:rsidP="002922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B03">
              <w:rPr>
                <w:rFonts w:ascii="Times New Roman" w:hAnsi="Times New Roman"/>
                <w:b w:val="0"/>
                <w:sz w:val="24"/>
                <w:szCs w:val="24"/>
              </w:rPr>
              <w:t>Развивающая игра «Сложи квадрат» (В. П. Никитина)</w:t>
            </w: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</w:p>
        </w:tc>
        <w:tc>
          <w:tcPr>
            <w:tcW w:w="2693" w:type="dxa"/>
          </w:tcPr>
          <w:p w:rsidR="00D95949" w:rsidRPr="00A3653C" w:rsidRDefault="00A21C25" w:rsidP="00292236">
            <w:pPr>
              <w:pStyle w:val="3"/>
              <w:jc w:val="both"/>
              <w:rPr>
                <w:bCs w:val="0"/>
                <w:iCs/>
              </w:rPr>
            </w:pPr>
            <w:r w:rsidRPr="00A21C25">
              <w:rPr>
                <w:rFonts w:ascii="Times New Roman" w:hAnsi="Times New Roman"/>
                <w:b w:val="0"/>
                <w:kern w:val="32"/>
                <w:sz w:val="24"/>
                <w:szCs w:val="24"/>
              </w:rPr>
              <w:t>Консультация «Игровые задания с перфокартами для старших дошкольников»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Родительское собрание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Январь</w:t>
            </w: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Пополнение картотеки «Логические задачи для детей»</w:t>
            </w: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Папка-передвижка «Математика вокруг нас»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Консультация «Обучение счету и основам математики»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Февраль</w:t>
            </w:r>
          </w:p>
        </w:tc>
        <w:tc>
          <w:tcPr>
            <w:tcW w:w="2693" w:type="dxa"/>
          </w:tcPr>
          <w:p w:rsidR="00D95949" w:rsidRPr="008163D8" w:rsidRDefault="00A21C25" w:rsidP="00A21C25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Открытый показ </w:t>
            </w:r>
            <w:r w:rsidR="00D95949" w:rsidRPr="008163D8">
              <w:rPr>
                <w:bCs/>
                <w:iCs/>
              </w:rPr>
              <w:t>НОД «</w:t>
            </w:r>
            <w:r>
              <w:rPr>
                <w:bCs/>
                <w:iCs/>
              </w:rPr>
              <w:t>Спасем страну Математику</w:t>
            </w:r>
            <w:r w:rsidR="00D95949" w:rsidRPr="008163D8">
              <w:rPr>
                <w:bCs/>
                <w:iCs/>
              </w:rPr>
              <w:t>»</w:t>
            </w:r>
          </w:p>
        </w:tc>
        <w:tc>
          <w:tcPr>
            <w:tcW w:w="2693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Мастер-класс «Игровая деятельность как средство развития финансово-экономической грамотности дошкольников»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Беседа «Формирование количественных представлений у детей 6-7 лет»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Март</w:t>
            </w:r>
          </w:p>
        </w:tc>
        <w:tc>
          <w:tcPr>
            <w:tcW w:w="2693" w:type="dxa"/>
          </w:tcPr>
          <w:p w:rsidR="00D95949" w:rsidRPr="008163D8" w:rsidRDefault="00B44DD0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Проектная деятельность по </w:t>
            </w:r>
            <w:r>
              <w:rPr>
                <w:bCs/>
                <w:iCs/>
              </w:rPr>
              <w:lastRenderedPageBreak/>
              <w:t>финансовой грамотности «Деньги-помощники»</w:t>
            </w:r>
          </w:p>
        </w:tc>
        <w:tc>
          <w:tcPr>
            <w:tcW w:w="2693" w:type="dxa"/>
          </w:tcPr>
          <w:p w:rsidR="00D95949" w:rsidRPr="00A3653C" w:rsidRDefault="00D95949" w:rsidP="00292236">
            <w:pPr>
              <w:pStyle w:val="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3653C"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</w:rPr>
              <w:lastRenderedPageBreak/>
              <w:t>Брошюра «</w:t>
            </w:r>
            <w:r w:rsidRPr="00A3653C">
              <w:rPr>
                <w:rStyle w:val="a4"/>
                <w:rFonts w:ascii="Times New Roman" w:hAnsi="Times New Roman"/>
                <w:bCs/>
                <w:sz w:val="22"/>
                <w:szCs w:val="22"/>
              </w:rPr>
              <w:t xml:space="preserve">Особенности </w:t>
            </w:r>
            <w:r w:rsidRPr="00A3653C">
              <w:rPr>
                <w:rStyle w:val="a4"/>
                <w:rFonts w:ascii="Times New Roman" w:hAnsi="Times New Roman"/>
                <w:bCs/>
                <w:sz w:val="22"/>
                <w:szCs w:val="22"/>
              </w:rPr>
              <w:lastRenderedPageBreak/>
              <w:t>понимания детьми старшего дошкольного возраста арифметической задачи»</w:t>
            </w:r>
          </w:p>
        </w:tc>
        <w:tc>
          <w:tcPr>
            <w:tcW w:w="2659" w:type="dxa"/>
          </w:tcPr>
          <w:p w:rsidR="00D95949" w:rsidRPr="008163D8" w:rsidRDefault="00A21C25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Папка-передвижка «Картотека игр </w:t>
            </w:r>
            <w:r>
              <w:rPr>
                <w:bCs/>
                <w:iCs/>
              </w:rPr>
              <w:lastRenderedPageBreak/>
              <w:t>математического содержания»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D95949" w:rsidRPr="008163D8" w:rsidRDefault="00D95949" w:rsidP="00A21C25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Итоговая</w:t>
            </w:r>
            <w:proofErr w:type="gramEnd"/>
            <w:r>
              <w:rPr>
                <w:bCs/>
                <w:iCs/>
              </w:rPr>
              <w:t xml:space="preserve"> НОД «</w:t>
            </w:r>
            <w:r w:rsidR="00A21C25">
              <w:rPr>
                <w:bCs/>
                <w:iCs/>
              </w:rPr>
              <w:t>Космическое путешествие</w:t>
            </w:r>
            <w:r>
              <w:rPr>
                <w:bCs/>
                <w:iCs/>
              </w:rPr>
              <w:t>»</w:t>
            </w:r>
          </w:p>
        </w:tc>
        <w:tc>
          <w:tcPr>
            <w:tcW w:w="2693" w:type="dxa"/>
          </w:tcPr>
          <w:p w:rsidR="00D95949" w:rsidRPr="00A3653C" w:rsidRDefault="00D95949" w:rsidP="00292236">
            <w:pPr>
              <w:pStyle w:val="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3653C">
              <w:rPr>
                <w:rFonts w:ascii="Times New Roman" w:hAnsi="Times New Roman"/>
                <w:b w:val="0"/>
                <w:sz w:val="22"/>
                <w:szCs w:val="22"/>
              </w:rPr>
              <w:t>Консультация "Формирование познавательной деятельности у дошкольников в процессе формирования элементарных математических представлений"</w:t>
            </w:r>
          </w:p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</w:p>
        </w:tc>
        <w:tc>
          <w:tcPr>
            <w:tcW w:w="2659" w:type="dxa"/>
          </w:tcPr>
          <w:p w:rsidR="00D95949" w:rsidRPr="00A3653C" w:rsidRDefault="00A21C25" w:rsidP="00292236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Индивидуальные беседы «Развитие чувства времени»</w:t>
            </w:r>
          </w:p>
        </w:tc>
      </w:tr>
      <w:tr w:rsidR="00D95949" w:rsidRPr="008163D8" w:rsidTr="00383D2B">
        <w:tc>
          <w:tcPr>
            <w:tcW w:w="1985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 w:rsidRPr="008163D8">
              <w:rPr>
                <w:bCs/>
                <w:iCs/>
              </w:rPr>
              <w:t>Май</w:t>
            </w:r>
          </w:p>
        </w:tc>
        <w:tc>
          <w:tcPr>
            <w:tcW w:w="2693" w:type="dxa"/>
          </w:tcPr>
          <w:p w:rsidR="00D95949" w:rsidRPr="008163D8" w:rsidRDefault="00D95949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Мониторинг</w:t>
            </w:r>
          </w:p>
        </w:tc>
        <w:tc>
          <w:tcPr>
            <w:tcW w:w="2693" w:type="dxa"/>
          </w:tcPr>
          <w:p w:rsidR="00D95949" w:rsidRPr="008163D8" w:rsidRDefault="00A21C25" w:rsidP="00B44DD0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B44DD0">
              <w:rPr>
                <w:bCs/>
                <w:iCs/>
              </w:rPr>
              <w:t>О</w:t>
            </w:r>
            <w:r>
              <w:rPr>
                <w:bCs/>
                <w:iCs/>
              </w:rPr>
              <w:t>тчёт</w:t>
            </w:r>
            <w:r w:rsidR="00D95949">
              <w:rPr>
                <w:bCs/>
                <w:iCs/>
              </w:rPr>
              <w:t xml:space="preserve"> по теме</w:t>
            </w:r>
            <w:r w:rsidR="00B44DD0">
              <w:rPr>
                <w:bCs/>
                <w:iCs/>
              </w:rPr>
              <w:t xml:space="preserve"> </w:t>
            </w:r>
          </w:p>
        </w:tc>
        <w:tc>
          <w:tcPr>
            <w:tcW w:w="2659" w:type="dxa"/>
          </w:tcPr>
          <w:p w:rsidR="00D95949" w:rsidRPr="008163D8" w:rsidRDefault="00B44DD0" w:rsidP="00292236">
            <w:pPr>
              <w:spacing w:before="100" w:beforeAutospacing="1" w:after="100" w:afterAutospacing="1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Презентация </w:t>
            </w:r>
          </w:p>
        </w:tc>
      </w:tr>
    </w:tbl>
    <w:p w:rsidR="00D95949" w:rsidRPr="00317B95" w:rsidRDefault="00D95949" w:rsidP="00D95949">
      <w:pPr>
        <w:spacing w:before="100" w:beforeAutospacing="1" w:after="100" w:afterAutospacing="1"/>
        <w:contextualSpacing/>
        <w:jc w:val="center"/>
        <w:rPr>
          <w:b/>
          <w:bCs/>
          <w:iCs/>
          <w:sz w:val="28"/>
          <w:szCs w:val="28"/>
        </w:rPr>
      </w:pPr>
      <w:r w:rsidRPr="00317B95">
        <w:rPr>
          <w:b/>
          <w:bCs/>
          <w:iCs/>
          <w:sz w:val="28"/>
          <w:szCs w:val="28"/>
        </w:rPr>
        <w:t>Практические выходы темы:</w:t>
      </w:r>
    </w:p>
    <w:p w:rsidR="00D95949" w:rsidRPr="00B44DD0" w:rsidRDefault="00B44DD0" w:rsidP="00D95949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bCs/>
          <w:iCs/>
        </w:rPr>
      </w:pPr>
      <w:r w:rsidRPr="00B44DD0">
        <w:rPr>
          <w:bCs/>
          <w:iCs/>
        </w:rPr>
        <w:t>проведение открытого показа НОД с применением ИКТ «Космическое путешествие»</w:t>
      </w:r>
      <w:r w:rsidR="00D95949" w:rsidRPr="00B44DD0">
        <w:rPr>
          <w:bCs/>
          <w:iCs/>
        </w:rPr>
        <w:t>;</w:t>
      </w:r>
    </w:p>
    <w:p w:rsidR="00D95949" w:rsidRPr="00B44DD0" w:rsidRDefault="00D95949" w:rsidP="00D95949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bCs/>
          <w:iCs/>
        </w:rPr>
      </w:pPr>
      <w:r w:rsidRPr="00B44DD0">
        <w:rPr>
          <w:bCs/>
          <w:iCs/>
        </w:rPr>
        <w:t>мастер-класс по изготовлению дидактического пособия для детей старшего дошкольного возраста;</w:t>
      </w:r>
    </w:p>
    <w:p w:rsidR="00D95949" w:rsidRPr="00B44DD0" w:rsidRDefault="00D95949" w:rsidP="00D95949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bCs/>
          <w:iCs/>
        </w:rPr>
      </w:pPr>
      <w:r w:rsidRPr="00B44DD0">
        <w:rPr>
          <w:bCs/>
          <w:iCs/>
        </w:rPr>
        <w:t>сборник консультаций для педагогов и родителей;</w:t>
      </w:r>
    </w:p>
    <w:p w:rsidR="00D95949" w:rsidRPr="00B44DD0" w:rsidRDefault="00D95949" w:rsidP="00D95949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bCs/>
          <w:iCs/>
        </w:rPr>
      </w:pPr>
      <w:r w:rsidRPr="00B44DD0">
        <w:rPr>
          <w:bCs/>
          <w:iCs/>
        </w:rPr>
        <w:t>отчёт о проделанной работе за учебный год.</w:t>
      </w:r>
    </w:p>
    <w:p w:rsidR="00D95949" w:rsidRPr="00317B95" w:rsidRDefault="00D95949" w:rsidP="00D95949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B44DD0">
        <w:rPr>
          <w:bCs/>
          <w:iCs/>
        </w:rPr>
        <w:t xml:space="preserve">В ходе работы проанализирован и изучен передовой опыт (методическая литература, СМИ, интернет), с целью обмена опытом проводились и посещались отрытые НОД педагогов ДОУ и методического объединения, а при подготовке использовалась следующая </w:t>
      </w:r>
      <w:r w:rsidRPr="00B44DD0">
        <w:rPr>
          <w:b/>
          <w:bCs/>
          <w:iCs/>
        </w:rPr>
        <w:t>литература</w:t>
      </w:r>
      <w:r w:rsidRPr="00317B95">
        <w:rPr>
          <w:bCs/>
          <w:iCs/>
          <w:sz w:val="28"/>
          <w:szCs w:val="28"/>
        </w:rPr>
        <w:t>: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</w:pPr>
      <w:proofErr w:type="spellStart"/>
      <w:r w:rsidRPr="00B44DD0">
        <w:t>Белошистая</w:t>
      </w:r>
      <w:proofErr w:type="spellEnd"/>
      <w:r w:rsidRPr="00B44DD0">
        <w:t xml:space="preserve"> А.В. Формирование и развитие математических способностей дошкольников. - М.: ВЛАДОС, 2003. – 223с.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</w:pPr>
      <w:r w:rsidRPr="00B44DD0">
        <w:t>Дурова Н.В. Ступеньки к познанию. – М.: Детство-Пресс, 2003. – 201с.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993"/>
      </w:pPr>
      <w:r w:rsidRPr="00B44DD0">
        <w:t>Ерофеева Т.И. Математика для дошкольников. – М.: АПО, 1992. – 159с.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</w:pPr>
      <w:proofErr w:type="spellStart"/>
      <w:r w:rsidRPr="00B44DD0">
        <w:t>Калинченко</w:t>
      </w:r>
      <w:proofErr w:type="spellEnd"/>
      <w:r w:rsidRPr="00B44DD0">
        <w:t>  А. В. Обучение математике детей дошкольного возраста с нарушением речи: метод</w:t>
      </w:r>
      <w:proofErr w:type="gramStart"/>
      <w:r w:rsidRPr="00B44DD0">
        <w:t>.</w:t>
      </w:r>
      <w:proofErr w:type="gramEnd"/>
      <w:r w:rsidRPr="00B44DD0">
        <w:t xml:space="preserve"> </w:t>
      </w:r>
      <w:proofErr w:type="gramStart"/>
      <w:r w:rsidRPr="00B44DD0">
        <w:t>п</w:t>
      </w:r>
      <w:proofErr w:type="gramEnd"/>
      <w:r w:rsidRPr="00B44DD0">
        <w:t>особие. — М.: Айрис-Пресс, 2005. – 305с.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</w:pPr>
      <w:proofErr w:type="spellStart"/>
      <w:r w:rsidRPr="00B44DD0">
        <w:t>Леушина</w:t>
      </w:r>
      <w:proofErr w:type="spellEnd"/>
      <w:r w:rsidRPr="00B44DD0">
        <w:t xml:space="preserve"> А. М. Формирование элементарных математических представлений у детей дошкольного возраста. – М.: Просвещение, 1974.  – 178с.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  <w:rPr>
          <w:bCs/>
          <w:iCs/>
        </w:rPr>
      </w:pPr>
      <w:r w:rsidRPr="00B44DD0">
        <w:t>Михайлова З. А. Математика от трех до семи. – М.: Детство - Пресс, 2003. – 223с.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  <w:rPr>
          <w:bCs/>
          <w:iCs/>
        </w:rPr>
      </w:pPr>
      <w:r w:rsidRPr="00B44DD0">
        <w:t>Новикова В.П. Математика в детском саду. – М.: Мозаика-Синтез, 2008. – 137с.</w:t>
      </w:r>
    </w:p>
    <w:p w:rsidR="00D95949" w:rsidRPr="00B44DD0" w:rsidRDefault="00D95949" w:rsidP="00BC70A2">
      <w:pPr>
        <w:pStyle w:val="a3"/>
        <w:numPr>
          <w:ilvl w:val="0"/>
          <w:numId w:val="9"/>
        </w:numPr>
        <w:ind w:left="851"/>
        <w:rPr>
          <w:bCs/>
          <w:iCs/>
        </w:rPr>
      </w:pPr>
      <w:r w:rsidRPr="00B44DD0">
        <w:t>Новикова В.П. Мои часы: Время, часы, календарь. – М.: Карапуз, 2003. – 89с.</w:t>
      </w:r>
    </w:p>
    <w:p w:rsidR="005641B2" w:rsidRDefault="005641B2" w:rsidP="00B44DD0">
      <w:pPr>
        <w:pStyle w:val="a3"/>
        <w:ind w:left="1276" w:hanging="142"/>
        <w:jc w:val="center"/>
        <w:rPr>
          <w:b/>
          <w:bCs/>
          <w:iCs/>
          <w:sz w:val="28"/>
          <w:szCs w:val="28"/>
        </w:rPr>
      </w:pPr>
    </w:p>
    <w:p w:rsidR="005641B2" w:rsidRDefault="005641B2" w:rsidP="00B44DD0">
      <w:pPr>
        <w:pStyle w:val="a3"/>
        <w:ind w:left="1276" w:hanging="142"/>
        <w:jc w:val="center"/>
        <w:rPr>
          <w:b/>
          <w:bCs/>
          <w:iCs/>
          <w:sz w:val="28"/>
          <w:szCs w:val="28"/>
        </w:rPr>
      </w:pPr>
    </w:p>
    <w:p w:rsidR="005641B2" w:rsidRDefault="005641B2" w:rsidP="00B44DD0">
      <w:pPr>
        <w:pStyle w:val="a3"/>
        <w:ind w:left="1276" w:hanging="142"/>
        <w:jc w:val="center"/>
        <w:rPr>
          <w:b/>
          <w:bCs/>
          <w:iCs/>
          <w:sz w:val="28"/>
          <w:szCs w:val="28"/>
        </w:rPr>
      </w:pPr>
    </w:p>
    <w:p w:rsidR="005641B2" w:rsidRDefault="005641B2" w:rsidP="00B44DD0">
      <w:pPr>
        <w:pStyle w:val="a3"/>
        <w:ind w:left="1276" w:hanging="142"/>
        <w:jc w:val="center"/>
        <w:rPr>
          <w:b/>
          <w:bCs/>
          <w:iCs/>
          <w:sz w:val="28"/>
          <w:szCs w:val="28"/>
        </w:rPr>
      </w:pPr>
    </w:p>
    <w:p w:rsidR="005641B2" w:rsidRDefault="005641B2" w:rsidP="00B44DD0">
      <w:pPr>
        <w:pStyle w:val="a3"/>
        <w:ind w:left="1276" w:hanging="142"/>
        <w:jc w:val="center"/>
        <w:rPr>
          <w:b/>
          <w:bCs/>
          <w:iCs/>
          <w:sz w:val="28"/>
          <w:szCs w:val="28"/>
        </w:rPr>
      </w:pPr>
    </w:p>
    <w:p w:rsidR="00D95949" w:rsidRPr="00317B95" w:rsidRDefault="00D95949" w:rsidP="00B44DD0">
      <w:pPr>
        <w:pStyle w:val="a3"/>
        <w:ind w:left="1276" w:hanging="142"/>
        <w:jc w:val="center"/>
        <w:rPr>
          <w:b/>
          <w:bCs/>
          <w:iCs/>
          <w:sz w:val="28"/>
          <w:szCs w:val="28"/>
        </w:rPr>
      </w:pPr>
      <w:r w:rsidRPr="00317B95">
        <w:rPr>
          <w:b/>
          <w:bCs/>
          <w:iCs/>
          <w:sz w:val="28"/>
          <w:szCs w:val="28"/>
        </w:rPr>
        <w:lastRenderedPageBreak/>
        <w:t>Результативность деятельности воспитателя по самообразованию</w:t>
      </w:r>
    </w:p>
    <w:p w:rsidR="00D95949" w:rsidRPr="00317B95" w:rsidRDefault="00F21BDB" w:rsidP="00D95949">
      <w:pPr>
        <w:pStyle w:val="a3"/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начало года 2018/2019</w:t>
      </w:r>
      <w:r w:rsidR="00D95949" w:rsidRPr="00317B95">
        <w:rPr>
          <w:b/>
          <w:bCs/>
          <w:iCs/>
          <w:sz w:val="28"/>
          <w:szCs w:val="28"/>
        </w:rPr>
        <w:t xml:space="preserve"> </w:t>
      </w:r>
      <w:proofErr w:type="spellStart"/>
      <w:r w:rsidR="00D95949" w:rsidRPr="00317B95">
        <w:rPr>
          <w:b/>
          <w:bCs/>
          <w:iCs/>
          <w:sz w:val="28"/>
          <w:szCs w:val="28"/>
        </w:rPr>
        <w:t>у</w:t>
      </w:r>
      <w:r>
        <w:rPr>
          <w:b/>
          <w:bCs/>
          <w:iCs/>
          <w:sz w:val="28"/>
          <w:szCs w:val="28"/>
        </w:rPr>
        <w:t>ч</w:t>
      </w:r>
      <w:proofErr w:type="spellEnd"/>
      <w:r>
        <w:rPr>
          <w:b/>
          <w:bCs/>
          <w:iCs/>
          <w:sz w:val="28"/>
          <w:szCs w:val="28"/>
        </w:rPr>
        <w:t>. год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конец года 2018/2019</w:t>
      </w:r>
      <w:r w:rsidR="00D95949" w:rsidRPr="00317B95">
        <w:rPr>
          <w:b/>
          <w:bCs/>
          <w:iCs/>
          <w:sz w:val="28"/>
          <w:szCs w:val="28"/>
        </w:rPr>
        <w:t xml:space="preserve"> </w:t>
      </w:r>
      <w:proofErr w:type="spellStart"/>
      <w:r w:rsidR="00D95949" w:rsidRPr="00317B95">
        <w:rPr>
          <w:b/>
          <w:bCs/>
          <w:iCs/>
          <w:sz w:val="28"/>
          <w:szCs w:val="28"/>
        </w:rPr>
        <w:t>уч</w:t>
      </w:r>
      <w:proofErr w:type="spellEnd"/>
      <w:r w:rsidR="00D95949" w:rsidRPr="00317B95">
        <w:rPr>
          <w:b/>
          <w:bCs/>
          <w:iCs/>
          <w:sz w:val="28"/>
          <w:szCs w:val="28"/>
        </w:rPr>
        <w:t>. год</w:t>
      </w:r>
    </w:p>
    <w:p w:rsidR="00D95949" w:rsidRDefault="00D95949" w:rsidP="00D95949">
      <w:pPr>
        <w:pStyle w:val="a3"/>
        <w:ind w:firstLine="709"/>
        <w:contextualSpacing/>
        <w:jc w:val="both"/>
        <w:rPr>
          <w:bCs/>
          <w:iCs/>
        </w:rPr>
      </w:pPr>
      <w:r>
        <w:rPr>
          <w:noProof/>
        </w:rPr>
        <w:drawing>
          <wp:inline distT="0" distB="0" distL="0" distR="0">
            <wp:extent cx="2106120" cy="1149971"/>
            <wp:effectExtent l="19050" t="0" r="2748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>
            <wp:extent cx="2087146" cy="1149971"/>
            <wp:effectExtent l="5569" t="2554" r="2785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5949" w:rsidRPr="00B44DD0" w:rsidRDefault="00D95949" w:rsidP="00D95949">
      <w:pPr>
        <w:pStyle w:val="a3"/>
        <w:ind w:firstLine="709"/>
        <w:contextualSpacing/>
        <w:jc w:val="both"/>
        <w:rPr>
          <w:bCs/>
          <w:iCs/>
        </w:rPr>
      </w:pPr>
    </w:p>
    <w:p w:rsidR="00D95949" w:rsidRPr="00317B95" w:rsidRDefault="00F21BDB" w:rsidP="00D95949">
      <w:pPr>
        <w:pStyle w:val="a3"/>
        <w:ind w:left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начало года 2019/2020 </w:t>
      </w:r>
      <w:proofErr w:type="spellStart"/>
      <w:r>
        <w:rPr>
          <w:b/>
          <w:bCs/>
          <w:iCs/>
          <w:sz w:val="28"/>
          <w:szCs w:val="28"/>
        </w:rPr>
        <w:t>уч</w:t>
      </w:r>
      <w:proofErr w:type="spellEnd"/>
      <w:r>
        <w:rPr>
          <w:b/>
          <w:bCs/>
          <w:iCs/>
          <w:sz w:val="28"/>
          <w:szCs w:val="28"/>
        </w:rPr>
        <w:t>. год</w:t>
      </w:r>
      <w:r>
        <w:rPr>
          <w:b/>
          <w:bCs/>
          <w:iCs/>
          <w:sz w:val="28"/>
          <w:szCs w:val="28"/>
        </w:rPr>
        <w:tab/>
        <w:t>конец года 2019/2020</w:t>
      </w:r>
      <w:r w:rsidR="00D95949" w:rsidRPr="00317B95">
        <w:rPr>
          <w:b/>
          <w:bCs/>
          <w:iCs/>
          <w:sz w:val="28"/>
          <w:szCs w:val="28"/>
        </w:rPr>
        <w:t xml:space="preserve"> </w:t>
      </w:r>
      <w:proofErr w:type="spellStart"/>
      <w:r w:rsidR="00D95949" w:rsidRPr="00317B95">
        <w:rPr>
          <w:b/>
          <w:bCs/>
          <w:iCs/>
          <w:sz w:val="28"/>
          <w:szCs w:val="28"/>
        </w:rPr>
        <w:t>уч</w:t>
      </w:r>
      <w:proofErr w:type="spellEnd"/>
      <w:r w:rsidR="00D95949" w:rsidRPr="00317B95">
        <w:rPr>
          <w:b/>
          <w:bCs/>
          <w:iCs/>
          <w:sz w:val="28"/>
          <w:szCs w:val="28"/>
        </w:rPr>
        <w:t>. год</w:t>
      </w:r>
    </w:p>
    <w:p w:rsidR="00D95949" w:rsidRDefault="00D95949" w:rsidP="00D95949">
      <w:pPr>
        <w:pStyle w:val="a3"/>
        <w:ind w:firstLine="709"/>
        <w:contextualSpacing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314834" cy="1482607"/>
            <wp:effectExtent l="6177" t="3293" r="3089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2286373" cy="1473103"/>
            <wp:effectExtent l="6101" t="3272" r="3051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949" w:rsidRDefault="00D95949" w:rsidP="00D95949">
      <w:pPr>
        <w:pStyle w:val="a3"/>
        <w:ind w:firstLine="709"/>
        <w:contextualSpacing/>
        <w:jc w:val="both"/>
        <w:rPr>
          <w:bCs/>
          <w:iCs/>
        </w:rPr>
      </w:pPr>
    </w:p>
    <w:p w:rsidR="00D95949" w:rsidRPr="00B44DD0" w:rsidRDefault="00D95949" w:rsidP="00D95949">
      <w:pPr>
        <w:pStyle w:val="a3"/>
        <w:ind w:firstLine="709"/>
        <w:contextualSpacing/>
        <w:jc w:val="both"/>
      </w:pPr>
      <w:r w:rsidRPr="00B44DD0">
        <w:rPr>
          <w:b/>
          <w:bCs/>
          <w:iCs/>
        </w:rPr>
        <w:t>Таким образом,</w:t>
      </w:r>
      <w:r w:rsidRPr="00B44DD0">
        <w:rPr>
          <w:bCs/>
          <w:iCs/>
        </w:rPr>
        <w:t xml:space="preserve"> </w:t>
      </w:r>
      <w:r w:rsidRPr="00B44DD0">
        <w:t>как уже отмечалось, проблема обучения математике в современной жизни приобретает все большее значение. Это объясняется, прежде всего, бурным развитием математической науки и проникновение ее в различные области знаний.</w:t>
      </w:r>
    </w:p>
    <w:p w:rsidR="00D95949" w:rsidRPr="00B44DD0" w:rsidRDefault="00D95949" w:rsidP="00D95949">
      <w:pPr>
        <w:pStyle w:val="a3"/>
        <w:ind w:firstLine="709"/>
        <w:contextualSpacing/>
        <w:jc w:val="both"/>
      </w:pPr>
      <w:r w:rsidRPr="00B44DD0">
        <w:t>На успешность обучения дошкольников влияет содержание познаватель</w:t>
      </w:r>
      <w:r w:rsidRPr="00B44DD0">
        <w:softHyphen/>
        <w:t>ного материала, а также такая форма, которая способна вызывать заинтересо</w:t>
      </w:r>
      <w:r w:rsidRPr="00B44DD0">
        <w:softHyphen/>
        <w:t>ванность детей. В процессе интересной деятельности дошкольники более активны, эмоциональны; у них развивается желание заниматься, положительное отношение к учению.</w:t>
      </w:r>
    </w:p>
    <w:p w:rsidR="00D95949" w:rsidRPr="00B44DD0" w:rsidRDefault="00D95949" w:rsidP="00D95949">
      <w:pPr>
        <w:pStyle w:val="a3"/>
        <w:ind w:firstLine="709"/>
        <w:contextualSpacing/>
        <w:jc w:val="both"/>
      </w:pPr>
      <w:r w:rsidRPr="00B44DD0">
        <w:t xml:space="preserve"> В ходе работы </w:t>
      </w:r>
      <w:r w:rsidR="005641B2">
        <w:t>выявилось</w:t>
      </w:r>
      <w:r w:rsidRPr="00B44DD0">
        <w:t>, что одним из средств, способствующих фор</w:t>
      </w:r>
      <w:r w:rsidRPr="00B44DD0">
        <w:softHyphen/>
        <w:t>мированию у детей интереса к изучению математики, развитию умственных способностей являются дидактические игры.</w:t>
      </w:r>
      <w:r w:rsidR="005641B2">
        <w:t xml:space="preserve"> </w:t>
      </w:r>
      <w:r w:rsidRPr="00B44DD0">
        <w:t>Дети очень активны в восприятии дидактических игр. Они настойчиво ищут ход решения, который ведет к результату. Желание достичь цели стимулирует активность, проявление нравственно-волевых усилий, преодоление трудностей, возникающих в ходе решения, дове</w:t>
      </w:r>
      <w:r w:rsidRPr="00B44DD0">
        <w:softHyphen/>
        <w:t>дение начатого дела до конца, поиск ответа до получения результата.</w:t>
      </w:r>
    </w:p>
    <w:p w:rsidR="00067F3D" w:rsidRPr="00B44DD0" w:rsidRDefault="00D95949" w:rsidP="005641B2">
      <w:pPr>
        <w:pStyle w:val="a3"/>
        <w:ind w:firstLine="709"/>
        <w:contextualSpacing/>
        <w:jc w:val="both"/>
      </w:pPr>
      <w:r w:rsidRPr="00B44DD0">
        <w:rPr>
          <w:bCs/>
          <w:iCs/>
        </w:rPr>
        <w:t xml:space="preserve">Значит, </w:t>
      </w:r>
      <w:r w:rsidRPr="00B44DD0">
        <w:t>использование дидактических игр математического содержания  в НОД по ФЭМП, совместной и самостоятельной деятельности дает возможность ребенку учиться с интересом и удовольствием, пости</w:t>
      </w:r>
      <w:r w:rsidRPr="00B44DD0">
        <w:softHyphen/>
        <w:t>гать мир математики и верить в свои силы.</w:t>
      </w:r>
    </w:p>
    <w:sectPr w:rsidR="00067F3D" w:rsidRPr="00B44DD0" w:rsidSect="0006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16E"/>
    <w:multiLevelType w:val="hybridMultilevel"/>
    <w:tmpl w:val="AF909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4C14DA"/>
    <w:multiLevelType w:val="hybridMultilevel"/>
    <w:tmpl w:val="DEFC24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1DB0C1C"/>
    <w:multiLevelType w:val="hybridMultilevel"/>
    <w:tmpl w:val="9F2862C4"/>
    <w:lvl w:ilvl="0" w:tplc="041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">
    <w:nsid w:val="273609A3"/>
    <w:multiLevelType w:val="hybridMultilevel"/>
    <w:tmpl w:val="85D266C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27A5234B"/>
    <w:multiLevelType w:val="hybridMultilevel"/>
    <w:tmpl w:val="F3164B18"/>
    <w:lvl w:ilvl="0" w:tplc="607A978A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5">
    <w:nsid w:val="41F93A3F"/>
    <w:multiLevelType w:val="hybridMultilevel"/>
    <w:tmpl w:val="976A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C10CD"/>
    <w:multiLevelType w:val="multilevel"/>
    <w:tmpl w:val="9D0C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7339A"/>
    <w:multiLevelType w:val="hybridMultilevel"/>
    <w:tmpl w:val="B1745A08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7CF509D6"/>
    <w:multiLevelType w:val="hybridMultilevel"/>
    <w:tmpl w:val="148A3FBC"/>
    <w:lvl w:ilvl="0" w:tplc="041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949"/>
    <w:rsid w:val="00067F3D"/>
    <w:rsid w:val="00383D2B"/>
    <w:rsid w:val="00502E47"/>
    <w:rsid w:val="005641B2"/>
    <w:rsid w:val="006E3793"/>
    <w:rsid w:val="00A21C25"/>
    <w:rsid w:val="00B44DD0"/>
    <w:rsid w:val="00BC70A2"/>
    <w:rsid w:val="00CE0A6B"/>
    <w:rsid w:val="00D95949"/>
    <w:rsid w:val="00F21BDB"/>
    <w:rsid w:val="00F8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9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5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9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959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D959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D959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5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9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E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оптимальный</c:v>
                </c:pt>
                <c:pt idx="1">
                  <c:v>допустимый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0.60000000000000042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оптимальный</c:v>
                </c:pt>
                <c:pt idx="1">
                  <c:v>допустимый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оптимальный</c:v>
                </c:pt>
                <c:pt idx="1">
                  <c:v>допустимый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оптимальный</c:v>
                </c:pt>
                <c:pt idx="1">
                  <c:v>допустимый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0.85000000000000042</c:v>
                </c:pt>
                <c:pt idx="1">
                  <c:v>0.15000000000000011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инна</cp:lastModifiedBy>
  <cp:revision>4</cp:revision>
  <dcterms:created xsi:type="dcterms:W3CDTF">2018-09-03T14:19:00Z</dcterms:created>
  <dcterms:modified xsi:type="dcterms:W3CDTF">2020-04-28T16:34:00Z</dcterms:modified>
</cp:coreProperties>
</file>